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6" w:rsidRPr="00812366" w:rsidRDefault="00812366" w:rsidP="00812366">
      <w:pPr>
        <w:framePr w:wrap="around" w:vAnchor="page" w:hAnchor="page" w:x="224" w:y="596"/>
        <w:spacing w:after="0" w:line="240" w:lineRule="auto"/>
        <w:rPr>
          <w:rFonts w:ascii="Tahoma" w:eastAsia="Times New Roman" w:hAnsi="Tahoma" w:cs="Tahoma"/>
          <w:sz w:val="2"/>
          <w:szCs w:val="2"/>
          <w:lang w:val="en-US"/>
        </w:rPr>
      </w:pPr>
      <w:r>
        <w:rPr>
          <w:rFonts w:ascii="Tahoma" w:eastAsia="Times New Roman" w:hAnsi="Tahoma" w:cs="Tahoma"/>
          <w:noProof/>
          <w:sz w:val="2"/>
          <w:szCs w:val="2"/>
        </w:rPr>
        <w:drawing>
          <wp:inline distT="0" distB="0" distL="0" distR="0">
            <wp:extent cx="7439025" cy="1034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66" w:rsidRPr="00B15E31" w:rsidRDefault="00812366" w:rsidP="00812366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31">
        <w:rPr>
          <w:rFonts w:ascii="Times New Roman" w:hAnsi="Times New Roman" w:cs="Times New Roman"/>
          <w:sz w:val="28"/>
          <w:szCs w:val="28"/>
        </w:rPr>
        <w:lastRenderedPageBreak/>
        <w:t>возрастных и индивидуальных особенностей и специфичных для детей дошкольного возраста видов деятельности,  в том числе на достижение детьми дошкольного возраста  уровня развития, необходимого и достаточного для успешного освоения ими образовательных программ начального общего образования.</w:t>
      </w:r>
      <w:bookmarkStart w:id="0" w:name="_GoBack"/>
      <w:bookmarkEnd w:id="0"/>
    </w:p>
    <w:p w:rsidR="00812366" w:rsidRDefault="00812366" w:rsidP="008123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31">
        <w:rPr>
          <w:rFonts w:ascii="Times New Roman" w:hAnsi="Times New Roman" w:cs="Times New Roman"/>
          <w:sz w:val="28"/>
          <w:szCs w:val="28"/>
        </w:rPr>
        <w:t xml:space="preserve">1.5. Освоение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B15E31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</w:t>
      </w:r>
      <w:r w:rsidRPr="00B15E31">
        <w:rPr>
          <w:rFonts w:ascii="Times New Roman" w:hAnsi="Times New Roman" w:cs="Times New Roman"/>
          <w:sz w:val="28"/>
          <w:szCs w:val="28"/>
        </w:rPr>
        <w:t xml:space="preserve"> дошкольного образования  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Pr="0049141B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B15E31">
        <w:rPr>
          <w:rFonts w:ascii="Times New Roman" w:hAnsi="Times New Roman" w:cs="Times New Roman"/>
          <w:sz w:val="28"/>
          <w:szCs w:val="28"/>
        </w:rPr>
        <w:t>не сопровождается проведением промежуточных аттестаций и итоговой аттестации воспитанников.</w:t>
      </w:r>
    </w:p>
    <w:p w:rsidR="00812366" w:rsidRDefault="00812366" w:rsidP="0081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66" w:rsidRDefault="00812366" w:rsidP="0081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Функции рабочих программ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A575D">
        <w:rPr>
          <w:rFonts w:ascii="Times New Roman" w:hAnsi="Times New Roman" w:cs="Times New Roman"/>
          <w:sz w:val="28"/>
          <w:szCs w:val="28"/>
        </w:rPr>
        <w:t xml:space="preserve"> Рабочие программы педагогов являются обязательной составной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D">
        <w:rPr>
          <w:rFonts w:ascii="Times New Roman" w:hAnsi="Times New Roman" w:cs="Times New Roman"/>
          <w:sz w:val="28"/>
          <w:szCs w:val="28"/>
        </w:rPr>
        <w:t xml:space="preserve">частью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 ДОУ</w:t>
      </w:r>
      <w:r w:rsidRPr="00FA575D">
        <w:rPr>
          <w:rFonts w:ascii="Times New Roman" w:hAnsi="Times New Roman" w:cs="Times New Roman"/>
          <w:sz w:val="28"/>
          <w:szCs w:val="28"/>
        </w:rPr>
        <w:t>, разрабатывается педагогами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D">
        <w:rPr>
          <w:rFonts w:ascii="Times New Roman" w:hAnsi="Times New Roman" w:cs="Times New Roman"/>
          <w:sz w:val="28"/>
          <w:szCs w:val="28"/>
        </w:rPr>
        <w:t>возрастных групп, специалистами</w:t>
      </w:r>
      <w:r>
        <w:rPr>
          <w:rFonts w:ascii="Times New Roman" w:hAnsi="Times New Roman" w:cs="Times New Roman"/>
          <w:sz w:val="28"/>
          <w:szCs w:val="28"/>
        </w:rPr>
        <w:t>, педагогами</w:t>
      </w:r>
      <w:r w:rsidRPr="004914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FA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FA575D">
        <w:rPr>
          <w:rFonts w:ascii="Times New Roman" w:hAnsi="Times New Roman" w:cs="Times New Roman"/>
          <w:sz w:val="28"/>
          <w:szCs w:val="28"/>
        </w:rPr>
        <w:t>и отражают методику реализации программы.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15E31">
        <w:rPr>
          <w:rFonts w:ascii="Times New Roman" w:hAnsi="Times New Roman" w:cs="Times New Roman"/>
          <w:sz w:val="28"/>
          <w:szCs w:val="28"/>
        </w:rPr>
        <w:t xml:space="preserve"> Рабочие  программы воспитателей, 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r w:rsidRPr="0049141B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Pr="00B15E31">
        <w:rPr>
          <w:rFonts w:ascii="Times New Roman" w:hAnsi="Times New Roman" w:cs="Times New Roman"/>
          <w:sz w:val="28"/>
          <w:szCs w:val="28"/>
        </w:rPr>
        <w:t>ДОУ по направлениям деятельности разрабатываются в соответствии  с основной  образовательной программой дошкольного образования ДОУ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дополнительной общеобразовательной программой – дополнительной общеразвивающей программой</w:t>
      </w:r>
      <w:r w:rsidRPr="00B15E31">
        <w:rPr>
          <w:rFonts w:ascii="Times New Roman" w:hAnsi="Times New Roman" w:cs="Times New Roman"/>
          <w:sz w:val="28"/>
          <w:szCs w:val="28"/>
        </w:rPr>
        <w:t>, парциальными программами и с учетом регионального компонента.</w:t>
      </w:r>
    </w:p>
    <w:p w:rsidR="00812366" w:rsidRDefault="00812366" w:rsidP="00812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E31">
        <w:rPr>
          <w:rFonts w:ascii="Times New Roman" w:hAnsi="Times New Roman" w:cs="Times New Roman"/>
          <w:sz w:val="28"/>
          <w:szCs w:val="28"/>
        </w:rPr>
        <w:t>.3. Рабочие программы воспитателей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E31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41B">
        <w:t xml:space="preserve"> </w:t>
      </w:r>
      <w:r w:rsidRPr="0049141B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ДОУ принимаются Педагогическим советом</w:t>
      </w:r>
      <w:r w:rsidRPr="00B15E31">
        <w:rPr>
          <w:rFonts w:ascii="Times New Roman" w:hAnsi="Times New Roman" w:cs="Times New Roman"/>
          <w:sz w:val="28"/>
          <w:szCs w:val="28"/>
        </w:rPr>
        <w:t xml:space="preserve"> в начале учебного года и утверждаются </w:t>
      </w:r>
      <w:r>
        <w:rPr>
          <w:rFonts w:ascii="Times New Roman" w:hAnsi="Times New Roman" w:cs="Times New Roman"/>
          <w:sz w:val="28"/>
          <w:szCs w:val="28"/>
        </w:rPr>
        <w:t>приказом заведующего</w:t>
      </w:r>
      <w:r w:rsidRPr="00B15E31">
        <w:rPr>
          <w:rFonts w:ascii="Times New Roman" w:hAnsi="Times New Roman" w:cs="Times New Roman"/>
          <w:sz w:val="28"/>
          <w:szCs w:val="28"/>
        </w:rPr>
        <w:t xml:space="preserve"> ДОУ сроком на один год. </w:t>
      </w:r>
    </w:p>
    <w:p w:rsidR="00812366" w:rsidRDefault="00812366" w:rsidP="00812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366" w:rsidRPr="00982DB1" w:rsidRDefault="00812366" w:rsidP="008123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Цели и задачи рабочих программ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 рабочих</w:t>
      </w:r>
      <w:r w:rsidRPr="00FA575D">
        <w:rPr>
          <w:rFonts w:ascii="Times New Roman" w:hAnsi="Times New Roman" w:cs="Times New Roman"/>
          <w:sz w:val="28"/>
          <w:szCs w:val="28"/>
        </w:rPr>
        <w:t xml:space="preserve"> программ - планирование,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FA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возрастом воспитанников.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A575D">
        <w:rPr>
          <w:rFonts w:ascii="Times New Roman" w:hAnsi="Times New Roman" w:cs="Times New Roman"/>
          <w:sz w:val="28"/>
          <w:szCs w:val="28"/>
        </w:rPr>
        <w:t xml:space="preserve"> Рабочая программа: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конкретизиру</w:t>
      </w:r>
      <w:r>
        <w:rPr>
          <w:rFonts w:ascii="Times New Roman" w:hAnsi="Times New Roman" w:cs="Times New Roman"/>
          <w:sz w:val="28"/>
          <w:szCs w:val="28"/>
        </w:rPr>
        <w:t xml:space="preserve">ет цели и задачи изучения образовательных  областей в соответствии с возрастом воспитанников и видов деятельности; 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определяет объем и содержания предлагаемого материала;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оптимально распределяет время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5D">
        <w:rPr>
          <w:rFonts w:ascii="Times New Roman" w:hAnsi="Times New Roman" w:cs="Times New Roman"/>
          <w:sz w:val="28"/>
          <w:szCs w:val="28"/>
        </w:rPr>
        <w:t>деятельности по темам;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отражает специфику региона.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A575D">
        <w:rPr>
          <w:rFonts w:ascii="Times New Roman" w:hAnsi="Times New Roman" w:cs="Times New Roman"/>
          <w:sz w:val="28"/>
          <w:szCs w:val="28"/>
        </w:rPr>
        <w:t>Структура Рабочей программы.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06A88">
        <w:rPr>
          <w:rFonts w:ascii="Times New Roman" w:hAnsi="Times New Roman" w:cs="Times New Roman"/>
          <w:sz w:val="28"/>
          <w:szCs w:val="28"/>
        </w:rPr>
        <w:t>итульный лист.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8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D9043C">
        <w:rPr>
          <w:rFonts w:ascii="Times New Roman" w:hAnsi="Times New Roman" w:cs="Times New Roman"/>
          <w:sz w:val="28"/>
          <w:szCs w:val="28"/>
        </w:rPr>
        <w:t xml:space="preserve"> (</w:t>
      </w:r>
      <w:r w:rsidRPr="00EF39E2">
        <w:rPr>
          <w:rFonts w:ascii="Times New Roman" w:eastAsia="Times New Roman" w:hAnsi="Times New Roman" w:cs="Times New Roman"/>
          <w:sz w:val="28"/>
          <w:szCs w:val="28"/>
        </w:rPr>
        <w:t>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>сть реализации содержания рабочей</w:t>
      </w:r>
      <w:r w:rsidRPr="00EF3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F39E2">
        <w:rPr>
          <w:rFonts w:ascii="Times New Roman" w:eastAsia="Times New Roman" w:hAnsi="Times New Roman" w:cs="Times New Roman"/>
          <w:sz w:val="28"/>
          <w:szCs w:val="28"/>
        </w:rPr>
        <w:t>граммы, ее цели, задачи, основные принцип</w:t>
      </w:r>
      <w:r>
        <w:rPr>
          <w:rFonts w:ascii="Times New Roman" w:eastAsia="Times New Roman" w:hAnsi="Times New Roman" w:cs="Times New Roman"/>
          <w:sz w:val="28"/>
          <w:szCs w:val="28"/>
        </w:rPr>
        <w:t>ы, осо</w:t>
      </w:r>
      <w:r w:rsidRPr="00EF39E2">
        <w:rPr>
          <w:rFonts w:ascii="Times New Roman" w:eastAsia="Times New Roman" w:hAnsi="Times New Roman" w:cs="Times New Roman"/>
          <w:sz w:val="28"/>
          <w:szCs w:val="28"/>
        </w:rPr>
        <w:t>бенности организации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оцесса,</w:t>
      </w:r>
      <w:r w:rsidRPr="00D9043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возрастных особенностей воспитанников груп</w:t>
      </w:r>
      <w:r w:rsidRPr="00D9043C">
        <w:rPr>
          <w:rFonts w:ascii="Times New Roman" w:eastAsia="Times New Roman" w:hAnsi="Times New Roman" w:cs="Times New Roman"/>
          <w:sz w:val="28"/>
          <w:szCs w:val="28"/>
        </w:rPr>
        <w:softHyphen/>
        <w:t>пы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296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Pr="00D9043C">
        <w:rPr>
          <w:rFonts w:ascii="Times New Roman" w:hAnsi="Times New Roman" w:cs="Times New Roman"/>
          <w:sz w:val="28"/>
          <w:szCs w:val="28"/>
        </w:rPr>
        <w:t>)</w:t>
      </w:r>
      <w:r w:rsidRPr="00E06A88">
        <w:rPr>
          <w:rFonts w:ascii="Times New Roman" w:hAnsi="Times New Roman" w:cs="Times New Roman"/>
          <w:sz w:val="28"/>
          <w:szCs w:val="28"/>
        </w:rPr>
        <w:t>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88">
        <w:rPr>
          <w:rFonts w:ascii="Times New Roman" w:hAnsi="Times New Roman" w:cs="Times New Roman"/>
          <w:sz w:val="28"/>
          <w:szCs w:val="28"/>
        </w:rPr>
        <w:t>Объем образовательной нагрузки.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88">
        <w:rPr>
          <w:rFonts w:ascii="Times New Roman" w:hAnsi="Times New Roman" w:cs="Times New Roman"/>
          <w:sz w:val="28"/>
          <w:szCs w:val="28"/>
        </w:rPr>
        <w:t>Перспективно-тематическое планирование (содержание разделов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88">
        <w:rPr>
          <w:rFonts w:ascii="Times New Roman" w:hAnsi="Times New Roman" w:cs="Times New Roman"/>
          <w:sz w:val="28"/>
          <w:szCs w:val="28"/>
        </w:rPr>
        <w:t>тем в соответствии с 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 или дополнительной общеразвивающей программой</w:t>
      </w:r>
      <w:r w:rsidRPr="00E06A88">
        <w:rPr>
          <w:rFonts w:ascii="Times New Roman" w:hAnsi="Times New Roman" w:cs="Times New Roman"/>
          <w:sz w:val="28"/>
          <w:szCs w:val="28"/>
        </w:rPr>
        <w:t>).</w:t>
      </w:r>
    </w:p>
    <w:p w:rsidR="00812366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88">
        <w:rPr>
          <w:rFonts w:ascii="Times New Roman" w:hAnsi="Times New Roman" w:cs="Times New Roman"/>
          <w:sz w:val="28"/>
          <w:szCs w:val="28"/>
        </w:rPr>
        <w:t>Социальное партнерство с родителями.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Pr="003F391B">
        <w:rPr>
          <w:rFonts w:ascii="Times New Roman" w:eastAsia="Times New Roman" w:hAnsi="Times New Roman" w:cs="Times New Roman"/>
          <w:bCs/>
          <w:sz w:val="28"/>
          <w:szCs w:val="28"/>
        </w:rPr>
        <w:t>рограммно-методическое обеспече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ние.</w:t>
      </w:r>
    </w:p>
    <w:p w:rsidR="00812366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Pr="00E06A88">
        <w:rPr>
          <w:rFonts w:ascii="Times New Roman" w:hAnsi="Times New Roman" w:cs="Times New Roman"/>
          <w:sz w:val="28"/>
          <w:szCs w:val="28"/>
        </w:rPr>
        <w:t>.</w:t>
      </w:r>
    </w:p>
    <w:p w:rsidR="00812366" w:rsidRPr="00E06A88" w:rsidRDefault="00812366" w:rsidP="00812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88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E06A88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A575D">
        <w:rPr>
          <w:rFonts w:ascii="Times New Roman" w:hAnsi="Times New Roman" w:cs="Times New Roman"/>
          <w:sz w:val="28"/>
          <w:szCs w:val="28"/>
        </w:rPr>
        <w:t>Рабочая программа должна: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четко определять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каждой образовательной области в соответствии с возрастными и индивидуальными особенностями  воспитанников группы;</w:t>
      </w:r>
    </w:p>
    <w:p w:rsidR="00812366" w:rsidRPr="00FA575D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5D">
        <w:rPr>
          <w:rFonts w:ascii="Times New Roman" w:hAnsi="Times New Roman" w:cs="Times New Roman"/>
          <w:sz w:val="28"/>
          <w:szCs w:val="28"/>
        </w:rPr>
        <w:t>• реализовать системный подход в отборе программного материала  по регламентированным видам деятельности.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Рабочие программы хранят</w:t>
      </w:r>
      <w:r w:rsidRPr="00FA575D">
        <w:rPr>
          <w:rFonts w:ascii="Times New Roman" w:hAnsi="Times New Roman" w:cs="Times New Roman"/>
          <w:sz w:val="28"/>
          <w:szCs w:val="28"/>
        </w:rPr>
        <w:t>ся три года с момента истечения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66" w:rsidRPr="00B15E31" w:rsidRDefault="00812366" w:rsidP="0081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5E31">
        <w:rPr>
          <w:rFonts w:ascii="Times New Roman" w:hAnsi="Times New Roman" w:cs="Times New Roman"/>
          <w:b/>
          <w:sz w:val="28"/>
          <w:szCs w:val="28"/>
        </w:rPr>
        <w:t xml:space="preserve">. Организация контроля   реализации  </w:t>
      </w:r>
      <w:r>
        <w:rPr>
          <w:rFonts w:ascii="Times New Roman" w:hAnsi="Times New Roman" w:cs="Times New Roman"/>
          <w:b/>
          <w:sz w:val="28"/>
          <w:szCs w:val="28"/>
        </w:rPr>
        <w:t>рабочих</w:t>
      </w:r>
      <w:r w:rsidRPr="00B15E31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66" w:rsidRPr="0049141B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E31">
        <w:rPr>
          <w:rFonts w:ascii="Times New Roman" w:hAnsi="Times New Roman" w:cs="Times New Roman"/>
          <w:sz w:val="28"/>
          <w:szCs w:val="28"/>
        </w:rPr>
        <w:t>.1.</w:t>
      </w:r>
      <w:r w:rsidRPr="00B1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E31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B15E31">
        <w:rPr>
          <w:rFonts w:ascii="Times New Roman" w:hAnsi="Times New Roman" w:cs="Times New Roman"/>
          <w:sz w:val="28"/>
          <w:szCs w:val="28"/>
        </w:rPr>
        <w:t xml:space="preserve"> программ ДОУ осуществляется руководителем. 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E31">
        <w:rPr>
          <w:rFonts w:ascii="Times New Roman" w:hAnsi="Times New Roman" w:cs="Times New Roman"/>
          <w:sz w:val="28"/>
          <w:szCs w:val="28"/>
        </w:rPr>
        <w:t xml:space="preserve">.2.  Контроль промежуточных и итоговых результатов освоения  воспитанниками образовательных программ осуществляется </w:t>
      </w:r>
      <w:r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B15E31">
        <w:rPr>
          <w:rFonts w:ascii="Times New Roman" w:hAnsi="Times New Roman" w:cs="Times New Roman"/>
          <w:sz w:val="28"/>
          <w:szCs w:val="28"/>
        </w:rPr>
        <w:t xml:space="preserve"> в  соответствии с должностными обязанностями не менее двух раз в год и организуется в соответствии  с положением о внутренней системе мониторинга качества образования.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66" w:rsidRPr="00B15E31" w:rsidRDefault="00812366" w:rsidP="0081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31">
        <w:rPr>
          <w:rFonts w:ascii="Times New Roman" w:hAnsi="Times New Roman" w:cs="Times New Roman"/>
          <w:b/>
          <w:sz w:val="28"/>
          <w:szCs w:val="28"/>
        </w:rPr>
        <w:t>6. Оформление  программы.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31">
        <w:rPr>
          <w:rFonts w:ascii="Times New Roman" w:hAnsi="Times New Roman" w:cs="Times New Roman"/>
          <w:sz w:val="28"/>
          <w:szCs w:val="28"/>
        </w:rPr>
        <w:t xml:space="preserve">6.1. Текст набирается в редакторе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 xml:space="preserve">, 12-14, межстрочный интервал одинарный, переносы в тексте не ставятся, выравнивание по ширине, абзац 1,25 см, </w:t>
      </w:r>
      <w:r w:rsidRPr="007E66A9">
        <w:rPr>
          <w:rFonts w:ascii="Times New Roman" w:hAnsi="Times New Roman" w:cs="Times New Roman"/>
          <w:sz w:val="28"/>
          <w:szCs w:val="28"/>
        </w:rPr>
        <w:t xml:space="preserve">соблюдая следующие размеры полей: левое - 30 мм, правое - 15 мм, </w:t>
      </w:r>
      <w:r>
        <w:rPr>
          <w:rFonts w:ascii="Times New Roman" w:hAnsi="Times New Roman" w:cs="Times New Roman"/>
          <w:sz w:val="28"/>
          <w:szCs w:val="28"/>
        </w:rPr>
        <w:t>верхнее - 20 мм, нижнее - 20 мм</w:t>
      </w:r>
      <w:r w:rsidRPr="00B15E31">
        <w:rPr>
          <w:rFonts w:ascii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B15E3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15E31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B15E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5E31">
        <w:rPr>
          <w:rFonts w:ascii="Times New Roman" w:hAnsi="Times New Roman" w:cs="Times New Roman"/>
          <w:sz w:val="28"/>
          <w:szCs w:val="28"/>
        </w:rPr>
        <w:t xml:space="preserve">. </w:t>
      </w:r>
      <w:r w:rsidRPr="00834249">
        <w:rPr>
          <w:rFonts w:ascii="Times New Roman" w:hAnsi="Times New Roman" w:cs="Times New Roman"/>
          <w:sz w:val="28"/>
          <w:szCs w:val="28"/>
        </w:rPr>
        <w:t>Нумерация страниц: арабские цифры (1, 2, 3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34249">
        <w:rPr>
          <w:rFonts w:ascii="Times New Roman" w:hAnsi="Times New Roman" w:cs="Times New Roman"/>
          <w:sz w:val="28"/>
          <w:szCs w:val="28"/>
        </w:rPr>
        <w:t>), сквозная, выравнивание по правому  нижнему  краю страницы, титульной странице присваивается номер 1, но не печатается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249">
        <w:rPr>
          <w:rFonts w:ascii="Times New Roman" w:hAnsi="Times New Roman" w:cs="Times New Roman"/>
          <w:sz w:val="28"/>
          <w:szCs w:val="28"/>
        </w:rPr>
        <w:t xml:space="preserve"> </w:t>
      </w:r>
      <w:r w:rsidRPr="00B15E31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E31">
        <w:rPr>
          <w:rFonts w:ascii="Times New Roman" w:hAnsi="Times New Roman" w:cs="Times New Roman"/>
          <w:sz w:val="28"/>
          <w:szCs w:val="28"/>
        </w:rPr>
        <w:t>вставляются непосредственно в текст.</w:t>
      </w:r>
    </w:p>
    <w:p w:rsidR="00812366" w:rsidRPr="00B15E31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31">
        <w:rPr>
          <w:rFonts w:ascii="Times New Roman" w:hAnsi="Times New Roman" w:cs="Times New Roman"/>
          <w:sz w:val="28"/>
          <w:szCs w:val="28"/>
        </w:rPr>
        <w:t xml:space="preserve">6.2.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где, когда и кем утверждена программа;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5E31">
        <w:rPr>
          <w:rFonts w:ascii="Times New Roman" w:hAnsi="Times New Roman" w:cs="Times New Roman"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детей, на которых рассчитана Программа;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Программы;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ФИО, должность автора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4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города, в котором реализуется Программа;</w:t>
      </w:r>
    </w:p>
    <w:p w:rsidR="00812366" w:rsidRPr="00B15E31" w:rsidRDefault="00812366" w:rsidP="008123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разработки Программы.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31">
        <w:rPr>
          <w:rFonts w:ascii="Times New Roman" w:hAnsi="Times New Roman" w:cs="Times New Roman"/>
          <w:sz w:val="28"/>
          <w:szCs w:val="28"/>
        </w:rPr>
        <w:t>6.3. Список литературы строится в алфавитном порядке, с указанием города и названия издательства, года выпуска.</w:t>
      </w: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66" w:rsidRDefault="00812366" w:rsidP="0081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66" w:rsidRDefault="00812366" w:rsidP="00812366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812366" w:rsidRDefault="00812366" w:rsidP="00812366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812366" w:rsidRPr="00E15F67" w:rsidRDefault="00812366" w:rsidP="008123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15F6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12366" w:rsidRPr="00E15F67" w:rsidRDefault="00812366" w:rsidP="0081236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15F67">
        <w:rPr>
          <w:rFonts w:ascii="Times New Roman" w:hAnsi="Times New Roman"/>
          <w:sz w:val="28"/>
          <w:szCs w:val="28"/>
        </w:rPr>
        <w:t>«Детский сад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F67">
        <w:rPr>
          <w:rFonts w:ascii="Times New Roman" w:hAnsi="Times New Roman"/>
          <w:sz w:val="28"/>
          <w:szCs w:val="28"/>
        </w:rPr>
        <w:t>Фатежа» Фатежского района Курской области</w:t>
      </w:r>
    </w:p>
    <w:p w:rsidR="00812366" w:rsidRDefault="00812366" w:rsidP="008123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2366" w:rsidRDefault="00812366" w:rsidP="00812366">
      <w:pPr>
        <w:ind w:firstLine="708"/>
        <w:jc w:val="center"/>
        <w:rPr>
          <w:rFonts w:ascii="Times New Roman" w:hAnsi="Times New Roman"/>
          <w:sz w:val="28"/>
          <w:szCs w:val="28"/>
        </w:rPr>
        <w:sectPr w:rsidR="00812366" w:rsidSect="00812366">
          <w:pgSz w:w="11906" w:h="16838"/>
          <w:pgMar w:top="851" w:right="1077" w:bottom="993" w:left="1077" w:header="709" w:footer="709" w:gutter="0"/>
          <w:cols w:space="708"/>
          <w:docGrid w:linePitch="360"/>
        </w:sect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Принята</w:t>
      </w:r>
      <w:proofErr w:type="gramEnd"/>
      <w:r w:rsidRPr="00E15F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Педагогическим</w:t>
      </w:r>
      <w:r w:rsidRPr="00E15F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советом</w:t>
      </w:r>
    </w:p>
    <w:p w:rsidR="00812366" w:rsidRPr="00E15F67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  <w:r w:rsidRPr="00E15F67">
        <w:rPr>
          <w:rFonts w:ascii="Times New Roman" w:hAnsi="Times New Roman"/>
          <w:sz w:val="24"/>
          <w:szCs w:val="24"/>
        </w:rPr>
        <w:t>МБДОУ «Детский сад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F67">
        <w:rPr>
          <w:rFonts w:ascii="Times New Roman" w:hAnsi="Times New Roman"/>
          <w:sz w:val="24"/>
          <w:szCs w:val="24"/>
        </w:rPr>
        <w:t xml:space="preserve">Фатежа»   </w:t>
      </w: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  <w:r w:rsidRPr="001271C0">
        <w:rPr>
          <w:rFonts w:ascii="Times New Roman" w:hAnsi="Times New Roman"/>
          <w:sz w:val="24"/>
          <w:szCs w:val="24"/>
        </w:rPr>
        <w:t xml:space="preserve">от «___» ______ 20____г.      </w:t>
      </w:r>
    </w:p>
    <w:p w:rsidR="00812366" w:rsidRPr="00E15F67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  <w:r w:rsidRPr="00E15F67">
        <w:rPr>
          <w:rFonts w:ascii="Times New Roman" w:hAnsi="Times New Roman"/>
          <w:sz w:val="24"/>
          <w:szCs w:val="24"/>
        </w:rPr>
        <w:t xml:space="preserve">Протокол № _____                     </w:t>
      </w:r>
    </w:p>
    <w:p w:rsidR="00812366" w:rsidRDefault="00812366" w:rsidP="0081236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2366" w:rsidRDefault="00812366" w:rsidP="008123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71C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12366" w:rsidRPr="00E15F67" w:rsidRDefault="00812366" w:rsidP="008123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5F67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</w:p>
    <w:p w:rsidR="00812366" w:rsidRPr="00E15F67" w:rsidRDefault="00812366" w:rsidP="0081236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1271C0">
        <w:rPr>
          <w:rFonts w:ascii="Times New Roman" w:hAnsi="Times New Roman"/>
          <w:sz w:val="24"/>
          <w:szCs w:val="24"/>
        </w:rPr>
        <w:t>от «___» ______ 20____г</w:t>
      </w:r>
      <w:r>
        <w:rPr>
          <w:rFonts w:ascii="Times New Roman" w:hAnsi="Times New Roman"/>
          <w:sz w:val="24"/>
          <w:szCs w:val="24"/>
        </w:rPr>
        <w:t>.</w:t>
      </w:r>
      <w:r w:rsidRPr="0012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№____</w:t>
      </w:r>
    </w:p>
    <w:p w:rsidR="00812366" w:rsidRDefault="00812366" w:rsidP="008123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5F67">
        <w:rPr>
          <w:rFonts w:ascii="Times New Roman" w:hAnsi="Times New Roman"/>
          <w:sz w:val="24"/>
          <w:szCs w:val="24"/>
        </w:rPr>
        <w:t xml:space="preserve">            Заведующий МБДОУ</w:t>
      </w:r>
    </w:p>
    <w:p w:rsidR="00812366" w:rsidRDefault="00812366" w:rsidP="0081236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5F67">
        <w:rPr>
          <w:rFonts w:ascii="Times New Roman" w:hAnsi="Times New Roman"/>
          <w:sz w:val="24"/>
          <w:szCs w:val="24"/>
        </w:rPr>
        <w:t>«Детский сад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F67">
        <w:rPr>
          <w:rFonts w:ascii="Times New Roman" w:hAnsi="Times New Roman"/>
          <w:sz w:val="24"/>
          <w:szCs w:val="24"/>
        </w:rPr>
        <w:t>Фатежа»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__________/___________/</w:t>
      </w:r>
      <w:r>
        <w:rPr>
          <w:rFonts w:ascii="Times New Roman" w:hAnsi="Times New Roman"/>
        </w:rPr>
        <w:t xml:space="preserve"> </w:t>
      </w:r>
    </w:p>
    <w:p w:rsidR="00812366" w:rsidRPr="001271C0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(подпись)        </w:t>
      </w:r>
      <w:r w:rsidRPr="001271C0">
        <w:rPr>
          <w:rFonts w:ascii="Times New Roman" w:hAnsi="Times New Roman"/>
        </w:rPr>
        <w:t>(ФИО)</w:t>
      </w:r>
      <w:r>
        <w:rPr>
          <w:rFonts w:ascii="Times New Roman" w:hAnsi="Times New Roman"/>
        </w:rPr>
        <w:t xml:space="preserve">          </w:t>
      </w:r>
    </w:p>
    <w:p w:rsidR="00812366" w:rsidRPr="00E15F67" w:rsidRDefault="00812366" w:rsidP="00812366">
      <w:pPr>
        <w:spacing w:after="0"/>
        <w:jc w:val="right"/>
        <w:rPr>
          <w:rFonts w:ascii="Times New Roman" w:hAnsi="Times New Roman"/>
          <w:sz w:val="24"/>
          <w:szCs w:val="24"/>
        </w:rPr>
        <w:sectPr w:rsidR="00812366" w:rsidRPr="00E15F67" w:rsidSect="008E2893">
          <w:type w:val="continuous"/>
          <w:pgSz w:w="11906" w:h="16838"/>
          <w:pgMar w:top="1134" w:right="1077" w:bottom="1440" w:left="1077" w:header="709" w:footer="709" w:gutter="0"/>
          <w:cols w:num="2" w:space="708"/>
          <w:docGrid w:linePitch="360"/>
        </w:sect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Pr="00E15F67" w:rsidRDefault="00812366" w:rsidP="00812366">
      <w:pPr>
        <w:spacing w:after="0"/>
        <w:rPr>
          <w:rFonts w:ascii="Times New Roman" w:hAnsi="Times New Roman"/>
          <w:sz w:val="24"/>
          <w:szCs w:val="24"/>
        </w:rPr>
        <w:sectPr w:rsidR="00812366" w:rsidRPr="00E15F67" w:rsidSect="001D5D92">
          <w:type w:val="continuous"/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</w:p>
    <w:p w:rsidR="00812366" w:rsidRPr="00E15F67" w:rsidRDefault="00812366" w:rsidP="00812366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Наименование программы</w:t>
      </w:r>
    </w:p>
    <w:p w:rsidR="00812366" w:rsidRPr="00E15F67" w:rsidRDefault="00812366" w:rsidP="00812366">
      <w:pPr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2366" w:rsidRPr="00E15F67" w:rsidRDefault="00812366" w:rsidP="00812366">
      <w:pPr>
        <w:ind w:firstLine="708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812366" w:rsidRPr="00E15F67" w:rsidRDefault="00812366" w:rsidP="00812366">
      <w:pPr>
        <w:ind w:firstLine="708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812366" w:rsidRDefault="00812366" w:rsidP="00812366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6370AA">
        <w:rPr>
          <w:rFonts w:ascii="Times New Roman" w:hAnsi="Times New Roman"/>
          <w:sz w:val="24"/>
          <w:szCs w:val="24"/>
        </w:rPr>
        <w:t>Возраст детей:</w:t>
      </w:r>
    </w:p>
    <w:p w:rsidR="00812366" w:rsidRDefault="00812366" w:rsidP="0081236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2366" w:rsidRPr="006370AA" w:rsidRDefault="00812366" w:rsidP="0081236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</w:t>
      </w:r>
    </w:p>
    <w:p w:rsidR="00812366" w:rsidRPr="00E15F67" w:rsidRDefault="00812366" w:rsidP="00812366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12366" w:rsidRDefault="00812366" w:rsidP="0081236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E15F67">
        <w:rPr>
          <w:rFonts w:ascii="Times New Roman" w:hAnsi="Times New Roman"/>
          <w:sz w:val="24"/>
          <w:szCs w:val="24"/>
        </w:rPr>
        <w:t>Авто</w:t>
      </w:r>
      <w:proofErr w:type="gramStart"/>
      <w:r w:rsidRPr="00E15F6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ы)</w:t>
      </w:r>
      <w:r w:rsidRPr="00E15F67">
        <w:rPr>
          <w:rFonts w:ascii="Times New Roman" w:hAnsi="Times New Roman"/>
          <w:sz w:val="24"/>
          <w:szCs w:val="24"/>
        </w:rPr>
        <w:t>-составитель</w:t>
      </w:r>
      <w:r>
        <w:rPr>
          <w:rFonts w:ascii="Times New Roman" w:hAnsi="Times New Roman"/>
          <w:sz w:val="24"/>
          <w:szCs w:val="24"/>
        </w:rPr>
        <w:t>(и)  П</w:t>
      </w:r>
      <w:r w:rsidRPr="00E15F67">
        <w:rPr>
          <w:rFonts w:ascii="Times New Roman" w:hAnsi="Times New Roman"/>
          <w:sz w:val="24"/>
          <w:szCs w:val="24"/>
        </w:rPr>
        <w:t xml:space="preserve">рограммы: </w:t>
      </w:r>
    </w:p>
    <w:p w:rsidR="00812366" w:rsidRPr="00E15F67" w:rsidRDefault="00812366" w:rsidP="0081236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812366" w:rsidRPr="001D5D92" w:rsidRDefault="00812366" w:rsidP="00812366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1D5D92">
        <w:rPr>
          <w:rFonts w:ascii="Times New Roman" w:hAnsi="Times New Roman"/>
          <w:sz w:val="20"/>
          <w:szCs w:val="20"/>
        </w:rPr>
        <w:t>ФИО (полностью), должность</w:t>
      </w:r>
    </w:p>
    <w:p w:rsidR="00812366" w:rsidRPr="00E15F67" w:rsidRDefault="00812366" w:rsidP="008123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2366" w:rsidRPr="00E15F67" w:rsidRDefault="00812366" w:rsidP="008123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2366" w:rsidRPr="00E15F67" w:rsidRDefault="00812366" w:rsidP="0081236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2366" w:rsidRPr="00E15F67" w:rsidRDefault="00812366" w:rsidP="00812366">
      <w:pPr>
        <w:spacing w:after="0"/>
        <w:rPr>
          <w:rFonts w:ascii="Times New Roman" w:hAnsi="Times New Roman"/>
          <w:sz w:val="24"/>
          <w:szCs w:val="24"/>
        </w:rPr>
      </w:pPr>
    </w:p>
    <w:p w:rsidR="00812366" w:rsidRDefault="00812366" w:rsidP="00812366">
      <w:pPr>
        <w:jc w:val="center"/>
        <w:rPr>
          <w:rFonts w:ascii="Times New Roman" w:hAnsi="Times New Roman"/>
          <w:sz w:val="28"/>
          <w:szCs w:val="28"/>
        </w:rPr>
      </w:pPr>
      <w:r w:rsidRPr="001271C0">
        <w:rPr>
          <w:rFonts w:ascii="Times New Roman" w:hAnsi="Times New Roman"/>
          <w:sz w:val="28"/>
          <w:szCs w:val="28"/>
        </w:rPr>
        <w:t>г. Фатеж, 20____год</w:t>
      </w:r>
    </w:p>
    <w:p w:rsidR="00812366" w:rsidRPr="00A8734D" w:rsidRDefault="00812366" w:rsidP="0081236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12366" w:rsidRPr="001271C0" w:rsidRDefault="00812366" w:rsidP="00812366">
      <w:pPr>
        <w:jc w:val="center"/>
        <w:rPr>
          <w:sz w:val="28"/>
          <w:szCs w:val="28"/>
        </w:rPr>
      </w:pPr>
    </w:p>
    <w:p w:rsidR="00812366" w:rsidRPr="00812366" w:rsidRDefault="00812366" w:rsidP="00812366">
      <w:pPr>
        <w:framePr w:wrap="around" w:vAnchor="page" w:hAnchor="page" w:x="6002" w:y="3157"/>
        <w:spacing w:after="0" w:line="240" w:lineRule="auto"/>
        <w:rPr>
          <w:rFonts w:ascii="Tahoma" w:eastAsia="Times New Roman" w:hAnsi="Tahoma" w:cs="Tahoma"/>
          <w:sz w:val="2"/>
          <w:szCs w:val="2"/>
          <w:lang w:val="en-US"/>
        </w:rPr>
      </w:pPr>
      <w:r>
        <w:rPr>
          <w:rFonts w:ascii="Tahoma" w:eastAsia="Times New Roman" w:hAnsi="Tahoma" w:cs="Tahoma"/>
          <w:noProof/>
          <w:sz w:val="2"/>
          <w:szCs w:val="2"/>
        </w:rPr>
        <w:drawing>
          <wp:inline distT="0" distB="0" distL="0" distR="0">
            <wp:extent cx="5915025" cy="3390900"/>
            <wp:effectExtent l="476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5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A8" w:rsidRDefault="008860A8"/>
    <w:sectPr w:rsidR="008860A8" w:rsidSect="00C70ED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45C"/>
    <w:multiLevelType w:val="hybridMultilevel"/>
    <w:tmpl w:val="EDE02FD2"/>
    <w:lvl w:ilvl="0" w:tplc="12BC2CA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3229"/>
    <w:multiLevelType w:val="hybridMultilevel"/>
    <w:tmpl w:val="8C10B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</w:lvl>
    <w:lvl w:ilvl="2" w:tplc="F46C749A">
      <w:numFmt w:val="none"/>
      <w:lvlText w:val=""/>
      <w:lvlJc w:val="left"/>
      <w:pPr>
        <w:tabs>
          <w:tab w:val="num" w:pos="360"/>
        </w:tabs>
      </w:pPr>
    </w:lvl>
    <w:lvl w:ilvl="3" w:tplc="C76ABEAC">
      <w:numFmt w:val="none"/>
      <w:lvlText w:val=""/>
      <w:lvlJc w:val="left"/>
      <w:pPr>
        <w:tabs>
          <w:tab w:val="num" w:pos="360"/>
        </w:tabs>
      </w:pPr>
    </w:lvl>
    <w:lvl w:ilvl="4" w:tplc="47EED01C">
      <w:numFmt w:val="none"/>
      <w:lvlText w:val=""/>
      <w:lvlJc w:val="left"/>
      <w:pPr>
        <w:tabs>
          <w:tab w:val="num" w:pos="360"/>
        </w:tabs>
      </w:pPr>
    </w:lvl>
    <w:lvl w:ilvl="5" w:tplc="737E2C58">
      <w:numFmt w:val="none"/>
      <w:lvlText w:val=""/>
      <w:lvlJc w:val="left"/>
      <w:pPr>
        <w:tabs>
          <w:tab w:val="num" w:pos="360"/>
        </w:tabs>
      </w:pPr>
    </w:lvl>
    <w:lvl w:ilvl="6" w:tplc="ACA24CA4">
      <w:numFmt w:val="none"/>
      <w:lvlText w:val=""/>
      <w:lvlJc w:val="left"/>
      <w:pPr>
        <w:tabs>
          <w:tab w:val="num" w:pos="360"/>
        </w:tabs>
      </w:pPr>
    </w:lvl>
    <w:lvl w:ilvl="7" w:tplc="B89A5C66">
      <w:numFmt w:val="none"/>
      <w:lvlText w:val=""/>
      <w:lvlJc w:val="left"/>
      <w:pPr>
        <w:tabs>
          <w:tab w:val="num" w:pos="360"/>
        </w:tabs>
      </w:pPr>
    </w:lvl>
    <w:lvl w:ilvl="8" w:tplc="181A0E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04"/>
    <w:rsid w:val="00812366"/>
    <w:rsid w:val="008860A8"/>
    <w:rsid w:val="00A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66"/>
    <w:pPr>
      <w:ind w:left="720"/>
      <w:contextualSpacing/>
    </w:pPr>
  </w:style>
  <w:style w:type="paragraph" w:styleId="a4">
    <w:name w:val="Normal (Web)"/>
    <w:basedOn w:val="a"/>
    <w:uiPriority w:val="99"/>
    <w:rsid w:val="008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123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1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66"/>
    <w:pPr>
      <w:ind w:left="720"/>
      <w:contextualSpacing/>
    </w:pPr>
  </w:style>
  <w:style w:type="paragraph" w:styleId="a4">
    <w:name w:val="Normal (Web)"/>
    <w:basedOn w:val="a"/>
    <w:uiPriority w:val="99"/>
    <w:rsid w:val="0081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123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1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4522</Characters>
  <Application>Microsoft Office Word</Application>
  <DocSecurity>0</DocSecurity>
  <Lines>37</Lines>
  <Paragraphs>10</Paragraphs>
  <ScaleCrop>false</ScaleCrop>
  <Company>*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2016-07-30T11:25:00Z</dcterms:created>
  <dcterms:modified xsi:type="dcterms:W3CDTF">2016-07-30T11:27:00Z</dcterms:modified>
</cp:coreProperties>
</file>