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26" w:rsidRPr="002D5626" w:rsidRDefault="002D5626" w:rsidP="002D5626">
      <w:pPr>
        <w:framePr w:wrap="around" w:vAnchor="page" w:hAnchor="page" w:x="287" w:y="323"/>
        <w:spacing w:after="0" w:line="240" w:lineRule="auto"/>
        <w:rPr>
          <w:rFonts w:ascii="Tahoma" w:eastAsia="Times New Roman" w:hAnsi="Tahoma" w:cs="Tahoma"/>
          <w:sz w:val="2"/>
          <w:szCs w:val="2"/>
          <w:lang w:val="en-US" w:eastAsia="ru-RU"/>
        </w:rPr>
      </w:pPr>
      <w:r>
        <w:rPr>
          <w:rFonts w:ascii="Tahoma" w:eastAsia="Times New Roman" w:hAnsi="Tahoma" w:cs="Tahoma"/>
          <w:noProof/>
          <w:sz w:val="2"/>
          <w:szCs w:val="2"/>
          <w:lang w:eastAsia="ru-RU"/>
        </w:rPr>
        <w:drawing>
          <wp:inline distT="0" distB="0" distL="0" distR="0">
            <wp:extent cx="7391400" cy="1049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C00900">
        <w:rPr>
          <w:rFonts w:ascii="Times New Roman" w:hAnsi="Times New Roman" w:cs="Times New Roman"/>
          <w:sz w:val="28"/>
          <w:szCs w:val="28"/>
        </w:rPr>
        <w:t xml:space="preserve">выявление, развитие и поддержку талантливых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00900">
        <w:rPr>
          <w:rFonts w:ascii="Times New Roman" w:hAnsi="Times New Roman" w:cs="Times New Roman"/>
          <w:sz w:val="28"/>
          <w:szCs w:val="28"/>
        </w:rPr>
        <w:t>, а также лиц, про</w:t>
      </w:r>
      <w:r>
        <w:rPr>
          <w:rFonts w:ascii="Times New Roman" w:hAnsi="Times New Roman" w:cs="Times New Roman"/>
          <w:sz w:val="28"/>
          <w:szCs w:val="28"/>
        </w:rPr>
        <w:t>явивших выдающиеся способности;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0900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развития, укрепление здоровья</w:t>
      </w:r>
      <w:r w:rsidRPr="0011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0900">
        <w:rPr>
          <w:rFonts w:ascii="Times New Roman" w:hAnsi="Times New Roman" w:cs="Times New Roman"/>
          <w:sz w:val="28"/>
          <w:szCs w:val="28"/>
        </w:rPr>
        <w:t xml:space="preserve">социализацию и адаптацию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0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жизни в обществе;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0900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</w:t>
      </w:r>
      <w:r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00">
        <w:rPr>
          <w:rFonts w:ascii="Times New Roman" w:hAnsi="Times New Roman" w:cs="Times New Roman"/>
          <w:sz w:val="28"/>
          <w:szCs w:val="28"/>
        </w:rPr>
        <w:t>удовлетворение иных образовательных потребностей и интересов</w:t>
      </w:r>
      <w:r w:rsidRPr="0011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00900">
        <w:rPr>
          <w:rFonts w:ascii="Times New Roman" w:hAnsi="Times New Roman" w:cs="Times New Roman"/>
          <w:sz w:val="28"/>
          <w:szCs w:val="28"/>
        </w:rPr>
        <w:t>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00">
        <w:rPr>
          <w:rFonts w:ascii="Times New Roman" w:hAnsi="Times New Roman" w:cs="Times New Roman"/>
          <w:sz w:val="28"/>
          <w:szCs w:val="28"/>
        </w:rPr>
        <w:t>4. Содержание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0900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 программ</w:t>
      </w:r>
      <w:r w:rsidRPr="00C0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0900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</w:t>
      </w:r>
      <w:r w:rsidRPr="00111EDD">
        <w:rPr>
          <w:rFonts w:ascii="Times New Roman" w:hAnsi="Times New Roman" w:cs="Times New Roman"/>
          <w:sz w:val="28"/>
          <w:szCs w:val="28"/>
        </w:rPr>
        <w:t xml:space="preserve"> </w:t>
      </w:r>
      <w:r w:rsidRPr="00C00900">
        <w:rPr>
          <w:rFonts w:ascii="Times New Roman" w:hAnsi="Times New Roman" w:cs="Times New Roman"/>
          <w:sz w:val="28"/>
          <w:szCs w:val="28"/>
        </w:rPr>
        <w:t xml:space="preserve">и сроки </w:t>
      </w:r>
      <w:proofErr w:type="gramStart"/>
      <w:r w:rsidRPr="00C00900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C00900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Pr="00C00900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– дополнительной</w:t>
      </w:r>
      <w:r w:rsidRPr="00C00900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развивающей программой</w:t>
      </w:r>
      <w:r w:rsidRPr="00C00900">
        <w:rPr>
          <w:rFonts w:ascii="Times New Roman" w:hAnsi="Times New Roman" w:cs="Times New Roman"/>
          <w:sz w:val="28"/>
          <w:szCs w:val="28"/>
        </w:rPr>
        <w:t xml:space="preserve">, разработанной и утвержденной </w:t>
      </w:r>
      <w:r>
        <w:rPr>
          <w:rFonts w:ascii="Times New Roman" w:hAnsi="Times New Roman" w:cs="Times New Roman"/>
          <w:sz w:val="28"/>
          <w:szCs w:val="28"/>
        </w:rPr>
        <w:t>МБДОУ.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0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C00900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090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</w:t>
      </w:r>
      <w:r w:rsidRPr="00C0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дополнительные общеразвивающие  программы</w:t>
      </w:r>
      <w:r w:rsidRPr="00C00900">
        <w:rPr>
          <w:rFonts w:ascii="Times New Roman" w:hAnsi="Times New Roman" w:cs="Times New Roman"/>
          <w:sz w:val="28"/>
          <w:szCs w:val="28"/>
        </w:rPr>
        <w:t xml:space="preserve"> в те</w:t>
      </w:r>
      <w:r>
        <w:rPr>
          <w:rFonts w:ascii="Times New Roman" w:hAnsi="Times New Roman" w:cs="Times New Roman"/>
          <w:sz w:val="28"/>
          <w:szCs w:val="28"/>
        </w:rPr>
        <w:t>чение всего календарного года, ис</w:t>
      </w:r>
      <w:r w:rsidRPr="00C00900">
        <w:rPr>
          <w:rFonts w:ascii="Times New Roman" w:hAnsi="Times New Roman" w:cs="Times New Roman"/>
          <w:sz w:val="28"/>
          <w:szCs w:val="28"/>
        </w:rPr>
        <w:t>ключая</w:t>
      </w:r>
      <w:r>
        <w:rPr>
          <w:rFonts w:ascii="Times New Roman" w:hAnsi="Times New Roman" w:cs="Times New Roman"/>
          <w:sz w:val="28"/>
          <w:szCs w:val="28"/>
        </w:rPr>
        <w:t xml:space="preserve"> выходные, праздничные дни и летний период.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0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r w:rsidRPr="00C0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Pr="00C009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образовательную деятельность</w:t>
      </w:r>
      <w:r w:rsidRPr="00181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группах воспитанников</w:t>
      </w:r>
      <w:r w:rsidRPr="00C00900">
        <w:rPr>
          <w:rFonts w:ascii="Times New Roman" w:hAnsi="Times New Roman" w:cs="Times New Roman"/>
          <w:sz w:val="28"/>
          <w:szCs w:val="28"/>
        </w:rPr>
        <w:t xml:space="preserve"> одного возраста или разных возрастных категорий (р</w:t>
      </w:r>
      <w:r>
        <w:rPr>
          <w:rFonts w:ascii="Times New Roman" w:hAnsi="Times New Roman" w:cs="Times New Roman"/>
          <w:sz w:val="28"/>
          <w:szCs w:val="28"/>
        </w:rPr>
        <w:t>азновозрастные группы), являющих</w:t>
      </w:r>
      <w:r w:rsidRPr="00C00900">
        <w:rPr>
          <w:rFonts w:ascii="Times New Roman" w:hAnsi="Times New Roman" w:cs="Times New Roman"/>
          <w:sz w:val="28"/>
          <w:szCs w:val="28"/>
        </w:rPr>
        <w:t xml:space="preserve">ся основным составом </w:t>
      </w:r>
      <w:r>
        <w:rPr>
          <w:rFonts w:ascii="Times New Roman" w:hAnsi="Times New Roman" w:cs="Times New Roman"/>
          <w:sz w:val="28"/>
          <w:szCs w:val="28"/>
        </w:rPr>
        <w:t>кружка.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00">
        <w:rPr>
          <w:rFonts w:ascii="Times New Roman" w:hAnsi="Times New Roman" w:cs="Times New Roman"/>
          <w:sz w:val="28"/>
          <w:szCs w:val="28"/>
        </w:rPr>
        <w:t xml:space="preserve">7. Занятия в </w:t>
      </w:r>
      <w:r>
        <w:rPr>
          <w:rFonts w:ascii="Times New Roman" w:hAnsi="Times New Roman" w:cs="Times New Roman"/>
          <w:sz w:val="28"/>
          <w:szCs w:val="28"/>
        </w:rPr>
        <w:t>кружках проводят</w:t>
      </w:r>
      <w:r w:rsidRPr="00C00900">
        <w:rPr>
          <w:rFonts w:ascii="Times New Roman" w:hAnsi="Times New Roman" w:cs="Times New Roman"/>
          <w:sz w:val="28"/>
          <w:szCs w:val="28"/>
        </w:rPr>
        <w:t>ся по дополнительным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900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 xml:space="preserve">– дополнительным общеразвивающим </w:t>
      </w:r>
      <w:r w:rsidRPr="00C00900">
        <w:rPr>
          <w:rFonts w:ascii="Times New Roman" w:hAnsi="Times New Roman" w:cs="Times New Roman"/>
          <w:sz w:val="28"/>
          <w:szCs w:val="28"/>
        </w:rPr>
        <w:t xml:space="preserve"> программам социально-педагогической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626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00">
        <w:rPr>
          <w:rFonts w:ascii="Times New Roman" w:hAnsi="Times New Roman" w:cs="Times New Roman"/>
          <w:sz w:val="28"/>
          <w:szCs w:val="28"/>
        </w:rPr>
        <w:t xml:space="preserve">8. Занятия в </w:t>
      </w:r>
      <w:r>
        <w:rPr>
          <w:rFonts w:ascii="Times New Roman" w:hAnsi="Times New Roman" w:cs="Times New Roman"/>
          <w:sz w:val="28"/>
          <w:szCs w:val="28"/>
        </w:rPr>
        <w:t>кружках проводят</w:t>
      </w:r>
      <w:r w:rsidRPr="00C0090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 всем </w:t>
      </w:r>
      <w:r w:rsidRPr="00C00900">
        <w:rPr>
          <w:rFonts w:ascii="Times New Roman" w:hAnsi="Times New Roman" w:cs="Times New Roman"/>
          <w:sz w:val="28"/>
          <w:szCs w:val="28"/>
        </w:rPr>
        <w:t xml:space="preserve">составом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C00900">
        <w:rPr>
          <w:rFonts w:ascii="Times New Roman" w:hAnsi="Times New Roman" w:cs="Times New Roman"/>
          <w:sz w:val="28"/>
          <w:szCs w:val="28"/>
        </w:rPr>
        <w:t>.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00">
        <w:rPr>
          <w:rFonts w:ascii="Times New Roman" w:hAnsi="Times New Roman" w:cs="Times New Roman"/>
          <w:sz w:val="28"/>
          <w:szCs w:val="28"/>
        </w:rPr>
        <w:t xml:space="preserve">9. Формы </w:t>
      </w:r>
      <w:proofErr w:type="gramStart"/>
      <w:r w:rsidRPr="00C0090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00900">
        <w:rPr>
          <w:rFonts w:ascii="Times New Roman" w:hAnsi="Times New Roman" w:cs="Times New Roman"/>
          <w:sz w:val="28"/>
          <w:szCs w:val="28"/>
        </w:rPr>
        <w:t xml:space="preserve"> по дополнительным</w:t>
      </w:r>
      <w:r w:rsidRPr="00AD5253">
        <w:rPr>
          <w:rFonts w:ascii="Times New Roman" w:hAnsi="Times New Roman" w:cs="Times New Roman"/>
          <w:sz w:val="28"/>
          <w:szCs w:val="28"/>
        </w:rPr>
        <w:t xml:space="preserve"> </w:t>
      </w:r>
      <w:r w:rsidRPr="00C00900">
        <w:rPr>
          <w:rFonts w:ascii="Times New Roman" w:hAnsi="Times New Roman" w:cs="Times New Roman"/>
          <w:sz w:val="28"/>
          <w:szCs w:val="28"/>
        </w:rPr>
        <w:t>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900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 xml:space="preserve">– дополнительным общеразвивающим </w:t>
      </w:r>
      <w:r w:rsidRPr="00C00900">
        <w:rPr>
          <w:rFonts w:ascii="Times New Roman" w:hAnsi="Times New Roman" w:cs="Times New Roman"/>
          <w:sz w:val="28"/>
          <w:szCs w:val="28"/>
        </w:rPr>
        <w:t xml:space="preserve"> программам определяются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00900">
        <w:rPr>
          <w:rFonts w:ascii="Times New Roman" w:hAnsi="Times New Roman" w:cs="Times New Roman"/>
          <w:sz w:val="28"/>
          <w:szCs w:val="28"/>
        </w:rPr>
        <w:t xml:space="preserve"> самостоятельно, если иное не установлено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C00900">
        <w:rPr>
          <w:rFonts w:ascii="Times New Roman" w:hAnsi="Times New Roman" w:cs="Times New Roman"/>
          <w:sz w:val="28"/>
          <w:szCs w:val="28"/>
        </w:rPr>
        <w:t>.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00900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009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кружках</w:t>
      </w:r>
      <w:r w:rsidRPr="00C00900">
        <w:rPr>
          <w:rFonts w:ascii="Times New Roman" w:hAnsi="Times New Roman" w:cs="Times New Roman"/>
          <w:sz w:val="28"/>
          <w:szCs w:val="28"/>
        </w:rPr>
        <w:t xml:space="preserve">, их возрастные категории, а также продолжительность учебных занятий в </w:t>
      </w:r>
      <w:r>
        <w:rPr>
          <w:rFonts w:ascii="Times New Roman" w:hAnsi="Times New Roman" w:cs="Times New Roman"/>
          <w:sz w:val="28"/>
          <w:szCs w:val="28"/>
        </w:rPr>
        <w:t>кружках</w:t>
      </w:r>
      <w:r w:rsidRPr="00C00900">
        <w:rPr>
          <w:rFonts w:ascii="Times New Roman" w:hAnsi="Times New Roman" w:cs="Times New Roman"/>
          <w:sz w:val="28"/>
          <w:szCs w:val="28"/>
        </w:rPr>
        <w:t xml:space="preserve"> зависят от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–  дополнительных общеразвивающих </w:t>
      </w:r>
      <w:r w:rsidRPr="00C00900">
        <w:rPr>
          <w:rFonts w:ascii="Times New Roman" w:hAnsi="Times New Roman" w:cs="Times New Roman"/>
          <w:sz w:val="28"/>
          <w:szCs w:val="28"/>
        </w:rPr>
        <w:t xml:space="preserve"> программ и определяются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МБДОУ.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00900">
        <w:rPr>
          <w:rFonts w:ascii="Times New Roman" w:hAnsi="Times New Roman" w:cs="Times New Roman"/>
          <w:sz w:val="28"/>
          <w:szCs w:val="28"/>
        </w:rPr>
        <w:t>При реализации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</w:t>
      </w:r>
      <w:r w:rsidRPr="00C0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дополнительных общеразвивающих программ</w:t>
      </w:r>
      <w:r w:rsidRPr="00C00900">
        <w:rPr>
          <w:rFonts w:ascii="Times New Roman" w:hAnsi="Times New Roman" w:cs="Times New Roman"/>
          <w:sz w:val="28"/>
          <w:szCs w:val="28"/>
        </w:rPr>
        <w:t xml:space="preserve"> используются различные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00900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– дополнительных общеразвивающих программ</w:t>
      </w:r>
      <w:r w:rsidRPr="00C0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C00900">
        <w:rPr>
          <w:rFonts w:ascii="Times New Roman" w:hAnsi="Times New Roman" w:cs="Times New Roman"/>
          <w:sz w:val="28"/>
          <w:szCs w:val="28"/>
        </w:rPr>
        <w:t>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</w:t>
      </w:r>
      <w:r>
        <w:rPr>
          <w:rFonts w:ascii="Times New Roman" w:hAnsi="Times New Roman" w:cs="Times New Roman"/>
          <w:sz w:val="28"/>
          <w:szCs w:val="28"/>
        </w:rPr>
        <w:t>ющих образовательных технологий</w:t>
      </w:r>
      <w:r w:rsidRPr="00C00900">
        <w:rPr>
          <w:rFonts w:ascii="Times New Roman" w:hAnsi="Times New Roman" w:cs="Times New Roman"/>
          <w:sz w:val="28"/>
          <w:szCs w:val="28"/>
        </w:rPr>
        <w:t>.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00900">
        <w:rPr>
          <w:rFonts w:ascii="Times New Roman" w:hAnsi="Times New Roman" w:cs="Times New Roman"/>
          <w:sz w:val="28"/>
          <w:szCs w:val="28"/>
        </w:rPr>
        <w:t>Использование при реализации дополнительных общеобразовательных программ</w:t>
      </w:r>
      <w:r w:rsidRPr="0010181E">
        <w:rPr>
          <w:rFonts w:ascii="Times New Roman" w:hAnsi="Times New Roman" w:cs="Times New Roman"/>
          <w:sz w:val="28"/>
          <w:szCs w:val="28"/>
        </w:rPr>
        <w:t xml:space="preserve"> </w:t>
      </w:r>
      <w:r w:rsidRPr="00C0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дополнительных общеразвивающих  программ</w:t>
      </w:r>
      <w:r w:rsidRPr="00C00900">
        <w:rPr>
          <w:rFonts w:ascii="Times New Roman" w:hAnsi="Times New Roman" w:cs="Times New Roman"/>
          <w:sz w:val="28"/>
          <w:szCs w:val="28"/>
        </w:rPr>
        <w:t xml:space="preserve"> методов и средств обучения и воспитания, образовательных технологий, наносящих вред физическому или психическому здоровью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00900">
        <w:rPr>
          <w:rFonts w:ascii="Times New Roman" w:hAnsi="Times New Roman" w:cs="Times New Roman"/>
          <w:sz w:val="28"/>
          <w:szCs w:val="28"/>
        </w:rPr>
        <w:t>, запрещается.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00900">
        <w:rPr>
          <w:rFonts w:ascii="Times New Roman" w:hAnsi="Times New Roman" w:cs="Times New Roman"/>
          <w:sz w:val="28"/>
          <w:szCs w:val="28"/>
        </w:rPr>
        <w:t>. В организациях, осуществляющих образовательную деятельность, образовательная деятельность осуществляется на государстве</w:t>
      </w:r>
      <w:r>
        <w:rPr>
          <w:rFonts w:ascii="Times New Roman" w:hAnsi="Times New Roman" w:cs="Times New Roman"/>
          <w:sz w:val="28"/>
          <w:szCs w:val="28"/>
        </w:rPr>
        <w:t>нном языке Российской Федерации.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Расписание занятий кружка</w:t>
      </w:r>
      <w:r w:rsidRPr="00C00900">
        <w:rPr>
          <w:rFonts w:ascii="Times New Roman" w:hAnsi="Times New Roman" w:cs="Times New Roman"/>
          <w:sz w:val="28"/>
          <w:szCs w:val="28"/>
        </w:rPr>
        <w:t xml:space="preserve"> составляется для создания наиболее благоприятного режима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C00900">
        <w:rPr>
          <w:rFonts w:ascii="Times New Roman" w:hAnsi="Times New Roman" w:cs="Times New Roman"/>
          <w:sz w:val="28"/>
          <w:szCs w:val="28"/>
        </w:rPr>
        <w:t xml:space="preserve"> и отдыха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C009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МБДОУ.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0900">
        <w:rPr>
          <w:rFonts w:ascii="Times New Roman" w:hAnsi="Times New Roman" w:cs="Times New Roman"/>
          <w:sz w:val="28"/>
          <w:szCs w:val="28"/>
        </w:rPr>
        <w:t>. При реализации дополнительных общеобразовательных программ</w:t>
      </w:r>
      <w:r w:rsidRPr="0010181E">
        <w:rPr>
          <w:rFonts w:ascii="Times New Roman" w:hAnsi="Times New Roman" w:cs="Times New Roman"/>
          <w:sz w:val="28"/>
          <w:szCs w:val="28"/>
        </w:rPr>
        <w:t xml:space="preserve"> </w:t>
      </w:r>
      <w:r w:rsidRPr="00C0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дополнительных общеразвивающих  программ</w:t>
      </w:r>
      <w:r w:rsidRPr="00C0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C0090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C00900">
        <w:rPr>
          <w:rFonts w:ascii="Times New Roman" w:hAnsi="Times New Roman" w:cs="Times New Roman"/>
          <w:sz w:val="28"/>
          <w:szCs w:val="28"/>
        </w:rPr>
        <w:t>т организовывать и проводить массовые мероприятия, создавать необходимые условия для совместно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Pr="00C0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00900">
        <w:rPr>
          <w:rFonts w:ascii="Times New Roman" w:hAnsi="Times New Roman" w:cs="Times New Roman"/>
          <w:sz w:val="28"/>
          <w:szCs w:val="28"/>
        </w:rPr>
        <w:t>, родителей (законных представителей).</w:t>
      </w:r>
    </w:p>
    <w:p w:rsidR="002D5626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Pr="00757A7A" w:rsidRDefault="002D5626" w:rsidP="002D5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7A7A">
        <w:rPr>
          <w:rFonts w:ascii="Times New Roman" w:hAnsi="Times New Roman" w:cs="Times New Roman"/>
          <w:b/>
          <w:sz w:val="28"/>
          <w:szCs w:val="28"/>
        </w:rPr>
        <w:t>. Особенности организации образовательной деятельности для лиц с ограниченными возможностями здоровья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00900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00900">
        <w:rPr>
          <w:rFonts w:ascii="Times New Roman" w:hAnsi="Times New Roman" w:cs="Times New Roman"/>
          <w:sz w:val="28"/>
          <w:szCs w:val="28"/>
        </w:rPr>
        <w:t xml:space="preserve"> с ограниченными возможно</w:t>
      </w:r>
      <w:r>
        <w:rPr>
          <w:rFonts w:ascii="Times New Roman" w:hAnsi="Times New Roman" w:cs="Times New Roman"/>
          <w:sz w:val="28"/>
          <w:szCs w:val="28"/>
        </w:rPr>
        <w:t>стями здоровья, детей-инвалидов</w:t>
      </w:r>
      <w:r w:rsidRPr="00C0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организуе</w:t>
      </w:r>
      <w:r w:rsidRPr="00C00900">
        <w:rPr>
          <w:rFonts w:ascii="Times New Roman" w:hAnsi="Times New Roman" w:cs="Times New Roman"/>
          <w:sz w:val="28"/>
          <w:szCs w:val="28"/>
        </w:rPr>
        <w:t>т образовательный процесс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00900">
        <w:rPr>
          <w:rFonts w:ascii="Times New Roman" w:hAnsi="Times New Roman" w:cs="Times New Roman"/>
          <w:sz w:val="28"/>
          <w:szCs w:val="28"/>
        </w:rPr>
        <w:t>дополнительным обще</w:t>
      </w:r>
      <w:r>
        <w:rPr>
          <w:rFonts w:ascii="Times New Roman" w:hAnsi="Times New Roman" w:cs="Times New Roman"/>
          <w:sz w:val="28"/>
          <w:szCs w:val="28"/>
        </w:rPr>
        <w:t>развивающим</w:t>
      </w:r>
      <w:r w:rsidRPr="00C00900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Pr="0001245A">
        <w:rPr>
          <w:rFonts w:ascii="Times New Roman" w:hAnsi="Times New Roman" w:cs="Times New Roman"/>
          <w:sz w:val="28"/>
          <w:szCs w:val="28"/>
        </w:rPr>
        <w:t xml:space="preserve"> </w:t>
      </w:r>
      <w:r w:rsidRPr="00C00900">
        <w:rPr>
          <w:rFonts w:ascii="Times New Roman" w:hAnsi="Times New Roman" w:cs="Times New Roman"/>
          <w:sz w:val="28"/>
          <w:szCs w:val="28"/>
        </w:rPr>
        <w:t>с учетом особенностей психофизического развития указанных категорий</w:t>
      </w:r>
      <w:r w:rsidRPr="00012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55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00900">
        <w:rPr>
          <w:rFonts w:ascii="Times New Roman" w:hAnsi="Times New Roman" w:cs="Times New Roman"/>
          <w:sz w:val="28"/>
          <w:szCs w:val="28"/>
        </w:rPr>
        <w:t>в соответствии с заключением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553D7">
        <w:rPr>
          <w:rFonts w:ascii="Times New Roman" w:hAnsi="Times New Roman" w:cs="Times New Roman"/>
          <w:sz w:val="28"/>
          <w:szCs w:val="28"/>
        </w:rPr>
        <w:t xml:space="preserve"> </w:t>
      </w:r>
      <w:r w:rsidRPr="00C00900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00900">
        <w:rPr>
          <w:rFonts w:ascii="Times New Roman" w:hAnsi="Times New Roman" w:cs="Times New Roman"/>
          <w:sz w:val="28"/>
          <w:szCs w:val="28"/>
        </w:rPr>
        <w:t>ивидуальной программой реабилитации ребенка-инвалид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0900">
        <w:rPr>
          <w:rFonts w:ascii="Times New Roman" w:hAnsi="Times New Roman" w:cs="Times New Roman"/>
          <w:sz w:val="28"/>
          <w:szCs w:val="28"/>
        </w:rPr>
        <w:t xml:space="preserve">. Занятия в </w:t>
      </w:r>
      <w:r>
        <w:rPr>
          <w:rFonts w:ascii="Times New Roman" w:hAnsi="Times New Roman" w:cs="Times New Roman"/>
          <w:sz w:val="28"/>
          <w:szCs w:val="28"/>
        </w:rPr>
        <w:t>кружках</w:t>
      </w:r>
      <w:r w:rsidRPr="00C00900">
        <w:rPr>
          <w:rFonts w:ascii="Times New Roman" w:hAnsi="Times New Roman" w:cs="Times New Roman"/>
          <w:sz w:val="28"/>
          <w:szCs w:val="28"/>
        </w:rPr>
        <w:t xml:space="preserve"> с учащимися с ограниченными возможностями здоровья, детьми-инвалидами орган</w:t>
      </w:r>
      <w:r>
        <w:rPr>
          <w:rFonts w:ascii="Times New Roman" w:hAnsi="Times New Roman" w:cs="Times New Roman"/>
          <w:sz w:val="28"/>
          <w:szCs w:val="28"/>
        </w:rPr>
        <w:t>изуются</w:t>
      </w:r>
      <w:r w:rsidRPr="00C0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 другими воспитанниками.</w:t>
      </w: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626" w:rsidRPr="00C00900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00900">
        <w:rPr>
          <w:rFonts w:ascii="Times New Roman" w:hAnsi="Times New Roman" w:cs="Times New Roman"/>
          <w:sz w:val="28"/>
          <w:szCs w:val="28"/>
        </w:rPr>
        <w:t xml:space="preserve">. Содержание дополнительного образования и условия организации обучения и воспитания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0090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</w:t>
      </w:r>
      <w:r w:rsidRPr="00C00900">
        <w:rPr>
          <w:rFonts w:ascii="Times New Roman" w:hAnsi="Times New Roman" w:cs="Times New Roman"/>
          <w:sz w:val="28"/>
          <w:szCs w:val="28"/>
        </w:rPr>
        <w:lastRenderedPageBreak/>
        <w:t>здоровья, детей-инвалидов определяются индивидуальной п</w:t>
      </w:r>
      <w:r>
        <w:rPr>
          <w:rFonts w:ascii="Times New Roman" w:hAnsi="Times New Roman" w:cs="Times New Roman"/>
          <w:sz w:val="28"/>
          <w:szCs w:val="28"/>
        </w:rPr>
        <w:t>рограммой реабилитации инвалида</w:t>
      </w:r>
      <w:r w:rsidRPr="00C00900">
        <w:rPr>
          <w:rFonts w:ascii="Times New Roman" w:hAnsi="Times New Roman" w:cs="Times New Roman"/>
          <w:sz w:val="28"/>
          <w:szCs w:val="28"/>
        </w:rPr>
        <w:t>.</w:t>
      </w:r>
    </w:p>
    <w:p w:rsidR="002D5626" w:rsidRPr="00A564F6" w:rsidRDefault="002D5626" w:rsidP="002D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90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00900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– дополнительным общеразвивающим</w:t>
      </w:r>
      <w:r w:rsidRPr="00C00900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C0090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детей-инвалидов осуществляется </w:t>
      </w:r>
      <w:r>
        <w:rPr>
          <w:rFonts w:ascii="Times New Roman" w:hAnsi="Times New Roman" w:cs="Times New Roman"/>
          <w:sz w:val="28"/>
          <w:szCs w:val="28"/>
        </w:rPr>
        <w:t>МБДОУ,</w:t>
      </w:r>
      <w:r w:rsidRPr="00C00900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0090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с учетом особенностей психофизического развития, индивидуальных возможностей и состояния здоровья таких 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AA6451" w:rsidRDefault="00AA6451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Default="002D5626"/>
    <w:p w:rsidR="002D5626" w:rsidRPr="002D5626" w:rsidRDefault="002D5626" w:rsidP="002D5626">
      <w:pPr>
        <w:framePr w:w="5890" w:h="8189" w:hRule="exact" w:wrap="around" w:vAnchor="page" w:hAnchor="page" w:x="5024" w:y="5951"/>
        <w:spacing w:after="0" w:line="240" w:lineRule="auto"/>
        <w:jc w:val="right"/>
        <w:rPr>
          <w:rFonts w:ascii="Tahoma" w:eastAsia="Times New Roman" w:hAnsi="Tahoma" w:cs="Tahoma"/>
          <w:sz w:val="2"/>
          <w:szCs w:val="2"/>
          <w:lang w:val="en-US" w:eastAsia="ru-RU"/>
        </w:rPr>
      </w:pPr>
      <w:bookmarkStart w:id="0" w:name="_GoBack"/>
      <w:r>
        <w:rPr>
          <w:rFonts w:ascii="Tahoma" w:eastAsia="Times New Roman" w:hAnsi="Tahoma" w:cs="Tahoma"/>
          <w:noProof/>
          <w:sz w:val="2"/>
          <w:szCs w:val="2"/>
          <w:lang w:eastAsia="ru-RU"/>
        </w:rPr>
        <w:drawing>
          <wp:inline distT="0" distB="0" distL="0" distR="0">
            <wp:extent cx="4343400" cy="2762250"/>
            <wp:effectExtent l="0" t="9525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34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5626" w:rsidRDefault="002D5626"/>
    <w:p w:rsidR="002D5626" w:rsidRDefault="002D5626"/>
    <w:sectPr w:rsidR="002D5626" w:rsidSect="0036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10"/>
    <w:rsid w:val="00157810"/>
    <w:rsid w:val="002D5626"/>
    <w:rsid w:val="00A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3902</Characters>
  <Application>Microsoft Office Word</Application>
  <DocSecurity>0</DocSecurity>
  <Lines>32</Lines>
  <Paragraphs>9</Paragraphs>
  <ScaleCrop>false</ScaleCrop>
  <Company>*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2016-07-30T09:20:00Z</dcterms:created>
  <dcterms:modified xsi:type="dcterms:W3CDTF">2016-07-30T09:23:00Z</dcterms:modified>
</cp:coreProperties>
</file>