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23" w:rsidRPr="003649C4" w:rsidRDefault="00FF3F23" w:rsidP="003649C4">
      <w:pPr>
        <w:pStyle w:val="a5"/>
        <w:spacing w:after="0" w:line="240" w:lineRule="auto"/>
        <w:ind w:firstLine="567"/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0" w:name="_Hlk494842312"/>
      <w:r w:rsidRPr="003649C4">
        <w:rPr>
          <w:rFonts w:ascii="Times New Roman" w:hAnsi="Times New Roman"/>
          <w:b/>
          <w:i w:val="0"/>
          <w:sz w:val="24"/>
          <w:szCs w:val="24"/>
        </w:rPr>
        <w:t>Пояснительная записка к учебному плану</w:t>
      </w:r>
    </w:p>
    <w:p w:rsidR="00FF3F23" w:rsidRPr="003649C4" w:rsidRDefault="00FF3F23" w:rsidP="003649C4">
      <w:pPr>
        <w:pStyle w:val="a5"/>
        <w:spacing w:after="0" w:line="240" w:lineRule="auto"/>
        <w:ind w:firstLine="567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3649C4">
        <w:rPr>
          <w:rFonts w:ascii="Times New Roman" w:hAnsi="Times New Roman"/>
          <w:b/>
          <w:i w:val="0"/>
          <w:sz w:val="24"/>
          <w:szCs w:val="24"/>
        </w:rPr>
        <w:t xml:space="preserve">МКДОУ «Детский сад </w:t>
      </w:r>
      <w:proofErr w:type="spellStart"/>
      <w:r w:rsidRPr="003649C4">
        <w:rPr>
          <w:rFonts w:ascii="Times New Roman" w:hAnsi="Times New Roman"/>
          <w:b/>
          <w:i w:val="0"/>
          <w:sz w:val="24"/>
          <w:szCs w:val="24"/>
        </w:rPr>
        <w:t>г.Фатежа</w:t>
      </w:r>
      <w:proofErr w:type="spellEnd"/>
      <w:r w:rsidRPr="003649C4">
        <w:rPr>
          <w:rFonts w:ascii="Times New Roman" w:hAnsi="Times New Roman"/>
          <w:b/>
          <w:i w:val="0"/>
          <w:sz w:val="24"/>
          <w:szCs w:val="24"/>
        </w:rPr>
        <w:t>» на 2018 – 2019 учебный год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 xml:space="preserve">Учебный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план  дошкольного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образовательного учреждения составлен в соответствии с нормативно-правовыми документами: 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Федеральный закон Российской Федерации от 29 декабря 2012 г. № 237 «Об образовании в Российской Федерации».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Приказ Министерства образования и науки Российской Федерации от 17 октября 2013 г. №1155 г.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Москва  «</w:t>
      </w:r>
      <w:proofErr w:type="gramEnd"/>
      <w:r>
        <w:rPr>
          <w:rFonts w:ascii="Times New Roman" w:hAnsi="Times New Roman"/>
          <w:i w:val="0"/>
          <w:sz w:val="24"/>
          <w:szCs w:val="24"/>
        </w:rPr>
        <w:t>Об утверждении федерального государственного  образовательного стандарта дошкольного образования»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Приказ Министерства образования и науки Российской Федерации (Минобрнауки России) от 28.12.2010 г. «Об утверждении федеральных требований к образовательным учреждениям в части охраны здоровья обучающихся, воспитанников»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Приказ Министерства образования и науки РФ от 30 августа 2013 г. №1014 «Об утверждении порядка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и  осуществления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i w:val="0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Приказ Минобрнауки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 – дополнительным общеразвивающим программам».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№26 г.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Москва  «</w:t>
      </w:r>
      <w:proofErr w:type="gramEnd"/>
      <w:r>
        <w:rPr>
          <w:rFonts w:ascii="Times New Roman" w:hAnsi="Times New Roman"/>
          <w:i w:val="0"/>
          <w:sz w:val="24"/>
          <w:szCs w:val="24"/>
        </w:rPr>
        <w:t>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Устав МКДОУ «Детский сад г. Фатежа», утвержден приказом управления образования Администрации Фатежского района Курской области от 29.12.2015 г. №74.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Основная образовательная программа дошкольного образования МКДОУ «Детский сад г. Фатежа» на 2018-2019 учебный год.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Дополнительная общеобразовательная – дополнительная общеразвивающая программа МКДОУ «Детский сад г. Фатежа» на 2017-2019 учебные годы.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 xml:space="preserve">Учебный план включает непрерывную образовательную деятельность, которая ведется в первой и второй половине дня. </w:t>
      </w:r>
    </w:p>
    <w:p w:rsidR="00FF3F23" w:rsidRDefault="00FF3F23" w:rsidP="00FF3F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Учебный план представляет содержание образовательной деятельности по всем возрастным группам для детей с 1,5 до 7 лет.</w:t>
      </w:r>
    </w:p>
    <w:p w:rsidR="00FF3F23" w:rsidRDefault="00FF3F23" w:rsidP="00FF3F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обеспечивает выполнение обязательной части основной образовательной программы дошкольного образования и реализуется через обязательные виды непрерывной образовательной деятельности, отводимые на освоение основной образовательной программы дошкольного образования МКДОУ «Детский сад г. Фатежа».</w:t>
      </w:r>
    </w:p>
    <w:p w:rsidR="00FF3F23" w:rsidRDefault="00FF3F23" w:rsidP="00FF3F2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Вариативной частью учебного плана являются занятия дополнительным образованием в соответствии с дополнительной общеразвивающей программой дошкольного учреждения.</w:t>
      </w:r>
    </w:p>
    <w:p w:rsidR="00FF3F23" w:rsidRDefault="00FF3F23" w:rsidP="00FF3F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ab/>
      </w:r>
      <w: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F3F23" w:rsidRDefault="00FF3F23" w:rsidP="00FF3F2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Суммарное количество времени для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НОД  в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группах общеразвивающей направленности:</w:t>
      </w:r>
    </w:p>
    <w:p w:rsidR="00FF3F23" w:rsidRDefault="00FF3F23" w:rsidP="00FF3F23">
      <w:pPr>
        <w:pStyle w:val="a5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от 1,5 до 3 лет – № 8 – 1 час 30 мин.</w:t>
      </w:r>
    </w:p>
    <w:p w:rsidR="00FF3F23" w:rsidRDefault="00FF3F23" w:rsidP="00FF3F23">
      <w:pPr>
        <w:pStyle w:val="a5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от 3 до 4 лет –  №1, №2, №9  – 2 часа 30 мин. </w:t>
      </w:r>
    </w:p>
    <w:p w:rsidR="00FF3F23" w:rsidRDefault="00FF3F23" w:rsidP="00FF3F23">
      <w:pPr>
        <w:pStyle w:val="a5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от 4 до 5 лет – № 7 – 3 часа 20 мин.</w:t>
      </w:r>
    </w:p>
    <w:p w:rsidR="00FF3F23" w:rsidRDefault="00FF3F23" w:rsidP="00FF3F23">
      <w:pPr>
        <w:pStyle w:val="a5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от 5 до 6 лет –№ 3, № 5 – 5 часов 45 мин.</w:t>
      </w:r>
    </w:p>
    <w:p w:rsidR="00FF3F23" w:rsidRDefault="00FF3F23" w:rsidP="00FF3F2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с 6 до 7 лет - № 4, №6, № 10 – 7 часов 50 мин.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  <w:t>Виды</w:t>
      </w:r>
      <w:r>
        <w:rPr>
          <w:rFonts w:ascii="Times New Roman" w:hAnsi="Times New Roman"/>
          <w:i w:val="0"/>
          <w:sz w:val="24"/>
          <w:szCs w:val="24"/>
        </w:rPr>
        <w:t xml:space="preserve"> непрерывной образовательной деятельности, включенные в учебный план, обусловлены требованиями к условиям реализации основной образовательной программы, </w:t>
      </w:r>
      <w:r>
        <w:rPr>
          <w:rFonts w:ascii="Times New Roman" w:hAnsi="Times New Roman"/>
          <w:i w:val="0"/>
          <w:sz w:val="24"/>
          <w:szCs w:val="24"/>
        </w:rPr>
        <w:lastRenderedPageBreak/>
        <w:t>дополнительной общеразвивающей программы, наличием специалистов, интересами детей, спецификой образовательного учреждения, запросами родителей.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Физическая культура</w:t>
      </w:r>
      <w:r>
        <w:rPr>
          <w:rFonts w:ascii="Times New Roman" w:hAnsi="Times New Roman"/>
          <w:i w:val="0"/>
          <w:sz w:val="24"/>
          <w:szCs w:val="24"/>
        </w:rPr>
        <w:t xml:space="preserve"> в группах общеразвивающей направленности проводится инструктором по физической культуре в физкультурном (совмещённым с музыкальным) зале 2 раза в неделю; 1 раз в неделю во всех группах физическая культура проводится воспитателями на свежем воздухе в игровой форме.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Развитие речи</w:t>
      </w:r>
      <w:r>
        <w:rPr>
          <w:rFonts w:ascii="Times New Roman" w:hAnsi="Times New Roman"/>
          <w:i w:val="0"/>
          <w:sz w:val="24"/>
          <w:szCs w:val="24"/>
        </w:rPr>
        <w:t xml:space="preserve"> проводят воспитатели: в группах раннег</w:t>
      </w:r>
      <w:r w:rsidR="00DF0E62">
        <w:rPr>
          <w:rFonts w:ascii="Times New Roman" w:hAnsi="Times New Roman"/>
          <w:i w:val="0"/>
          <w:sz w:val="24"/>
          <w:szCs w:val="24"/>
        </w:rPr>
        <w:t>о возраста, младшего и среднего дошкольного</w:t>
      </w:r>
      <w:bookmarkStart w:id="1" w:name="_GoBack"/>
      <w:bookmarkEnd w:id="1"/>
      <w:r w:rsidR="00DF0E62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DF0E62">
        <w:rPr>
          <w:rFonts w:ascii="Times New Roman" w:hAnsi="Times New Roman"/>
          <w:i w:val="0"/>
          <w:sz w:val="24"/>
          <w:szCs w:val="24"/>
        </w:rPr>
        <w:t xml:space="preserve">возраста </w:t>
      </w:r>
      <w:r>
        <w:rPr>
          <w:rFonts w:ascii="Times New Roman" w:hAnsi="Times New Roman"/>
          <w:i w:val="0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1 раз в неделю, с детьми </w:t>
      </w:r>
      <w:r w:rsidR="00DF0E62">
        <w:rPr>
          <w:rFonts w:ascii="Times New Roman" w:hAnsi="Times New Roman"/>
          <w:i w:val="0"/>
          <w:sz w:val="24"/>
          <w:szCs w:val="24"/>
        </w:rPr>
        <w:t>старшего дошкольного возраста 5</w:t>
      </w:r>
      <w:r>
        <w:rPr>
          <w:rFonts w:ascii="Times New Roman" w:hAnsi="Times New Roman"/>
          <w:i w:val="0"/>
          <w:sz w:val="24"/>
          <w:szCs w:val="24"/>
        </w:rPr>
        <w:t>-7 лет – 2 раза.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Познавательное развитие</w:t>
      </w:r>
      <w:r>
        <w:rPr>
          <w:rFonts w:ascii="Times New Roman" w:hAnsi="Times New Roman"/>
          <w:i w:val="0"/>
          <w:sz w:val="24"/>
          <w:szCs w:val="24"/>
        </w:rPr>
        <w:t xml:space="preserve">   в группах младшего, среднего дошкольного возраста проводится 1 раз в неделю воспитателями; в группах старшего дошкольного возраста (5-7 лет) – 2 раза в неделю: 1 раз проводят воспитатели, 1 раз – педагог-психолог.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/>
          <w:i w:val="0"/>
          <w:sz w:val="24"/>
          <w:szCs w:val="24"/>
        </w:rPr>
        <w:t xml:space="preserve"> во всех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группах  (</w:t>
      </w:r>
      <w:proofErr w:type="gramEnd"/>
      <w:r>
        <w:rPr>
          <w:rFonts w:ascii="Times New Roman" w:hAnsi="Times New Roman"/>
          <w:i w:val="0"/>
          <w:sz w:val="24"/>
          <w:szCs w:val="24"/>
        </w:rPr>
        <w:t>кроме группы раннего возраста) проводят воспитатели 1 раз в неделю.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Рисование</w:t>
      </w:r>
      <w:r>
        <w:rPr>
          <w:rFonts w:ascii="Times New Roman" w:hAnsi="Times New Roman"/>
          <w:i w:val="0"/>
          <w:sz w:val="24"/>
          <w:szCs w:val="24"/>
        </w:rPr>
        <w:t xml:space="preserve"> во всех группах проводится 1 раз в неделю: в группе раннего возраста проводят воспитатели, в группах младшего, среднего и старшего дошкольного возраста (5-7 лет) – воспитатель по изодеятельности. 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Лепку</w:t>
      </w:r>
      <w:r>
        <w:rPr>
          <w:rFonts w:ascii="Times New Roman" w:hAnsi="Times New Roman"/>
          <w:i w:val="0"/>
          <w:sz w:val="24"/>
          <w:szCs w:val="24"/>
        </w:rPr>
        <w:t xml:space="preserve"> в группе раннего возраста проводят воспитатели 1 раз в неделю.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Лепку</w:t>
      </w:r>
      <w:r>
        <w:t xml:space="preserve"> </w:t>
      </w:r>
      <w:r>
        <w:rPr>
          <w:rFonts w:ascii="Times New Roman" w:hAnsi="Times New Roman"/>
          <w:i w:val="0"/>
          <w:sz w:val="24"/>
          <w:szCs w:val="24"/>
        </w:rPr>
        <w:t>в чередовании с аппликацией проводит воспитатель по изодеятельности 1 раз в неделю в группах младшего, среднего и старшего дошкольного возраста (5-7 лет).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Музыкальное развитие</w:t>
      </w:r>
      <w:r>
        <w:rPr>
          <w:rFonts w:ascii="Times New Roman" w:hAnsi="Times New Roman"/>
          <w:i w:val="0"/>
          <w:sz w:val="24"/>
          <w:szCs w:val="24"/>
        </w:rPr>
        <w:t xml:space="preserve"> осуществляют музыкальные руководители в каждой группе 2 раза в неделю.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Английский язык</w:t>
      </w:r>
      <w:r>
        <w:rPr>
          <w:rFonts w:ascii="Times New Roman" w:hAnsi="Times New Roman"/>
          <w:i w:val="0"/>
          <w:sz w:val="24"/>
          <w:szCs w:val="24"/>
        </w:rPr>
        <w:t xml:space="preserve"> проводится в группах </w:t>
      </w:r>
      <w:r w:rsidR="00DF0E62">
        <w:rPr>
          <w:rFonts w:ascii="Times New Roman" w:hAnsi="Times New Roman"/>
          <w:i w:val="0"/>
          <w:sz w:val="24"/>
          <w:szCs w:val="24"/>
        </w:rPr>
        <w:t>старшего дошкольного возраста (6</w:t>
      </w:r>
      <w:r>
        <w:rPr>
          <w:rFonts w:ascii="Times New Roman" w:hAnsi="Times New Roman"/>
          <w:i w:val="0"/>
          <w:sz w:val="24"/>
          <w:szCs w:val="24"/>
        </w:rPr>
        <w:t>-7 лет) 2 раза в неделю в первой половине дня педагогом дополнительного образования.</w:t>
      </w:r>
    </w:p>
    <w:p w:rsidR="00FF3F23" w:rsidRDefault="00FF3F23" w:rsidP="00FF3F23">
      <w:pPr>
        <w:pStyle w:val="a5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Ритмика и основы хореографии</w:t>
      </w:r>
      <w:r>
        <w:rPr>
          <w:rFonts w:ascii="Times New Roman" w:hAnsi="Times New Roman"/>
          <w:i w:val="0"/>
          <w:sz w:val="24"/>
          <w:szCs w:val="24"/>
        </w:rPr>
        <w:t xml:space="preserve"> проводится в группах старшего дошкольного возраста (5-7 лет) 2 раза в неделю во второй половине дня педагогом дополнительного образования.</w:t>
      </w:r>
    </w:p>
    <w:p w:rsidR="00FF3F23" w:rsidRDefault="00FF3F23" w:rsidP="00FF3F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учебного плана составляется </w:t>
      </w:r>
      <w:r>
        <w:rPr>
          <w:rFonts w:ascii="Times New Roman" w:hAnsi="Times New Roman"/>
          <w:b/>
        </w:rPr>
        <w:t>расписание непрерывной образовательной деятельности</w:t>
      </w:r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группах  дошкольного</w:t>
      </w:r>
      <w:proofErr w:type="gramEnd"/>
      <w:r>
        <w:rPr>
          <w:rFonts w:ascii="Times New Roman" w:hAnsi="Times New Roman"/>
        </w:rPr>
        <w:t xml:space="preserve"> учреждения, в  котором учитывает следующее:</w:t>
      </w:r>
    </w:p>
    <w:p w:rsidR="00FF3F23" w:rsidRDefault="00FF3F23" w:rsidP="00FF3F23">
      <w:pPr>
        <w:widowControl w:val="0"/>
        <w:autoSpaceDE w:val="0"/>
        <w:spacing w:after="0" w:line="240" w:lineRule="auto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непрерывной образовательной деятельности составляет: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1,5 до 3 лет – не более 10 минут (допускается осуществлять образовательную деятельность в первую и во вторую половину дня по 8-10 минут);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3-х до 4-х лет – не более 15 минут;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4-х до 5 лет – не более 20 минут;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5 до 6 лет – не более 25 минут;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6 до 7 лет – не более 30 минут.</w:t>
      </w:r>
    </w:p>
    <w:p w:rsidR="00FF3F23" w:rsidRDefault="00FF3F23" w:rsidP="00FF3F23">
      <w:pPr>
        <w:widowControl w:val="0"/>
        <w:autoSpaceDE w:val="0"/>
        <w:spacing w:after="0" w:line="240" w:lineRule="auto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Максимально допустимый объем образовательной нагрузки в первой половине дня: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1,5 до 3 лет – не превышает 20 минут;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3-х до 4-х лет не превышает 30 минут;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4-х до 5 лет не превышает 40 минут;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5 до 6 лет не превышает 45 минут;</w:t>
      </w:r>
    </w:p>
    <w:p w:rsidR="00FF3F23" w:rsidRDefault="00FF3F23" w:rsidP="00FF3F23">
      <w:pPr>
        <w:pStyle w:val="a6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в возрасте от 6 до 7 лет не превышает 1,5 часа. </w:t>
      </w:r>
    </w:p>
    <w:p w:rsidR="00FF3F23" w:rsidRDefault="00FF3F23" w:rsidP="00FF3F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середине времени, отведенного на непрерывную образовательную деятельность, проводятся физкультминутки. </w:t>
      </w:r>
    </w:p>
    <w:p w:rsidR="00FF3F23" w:rsidRDefault="00FF3F23" w:rsidP="00FF3F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Перерывы между периодами непрерывной образовательной деятельности составляют 10 минут.</w:t>
      </w:r>
    </w:p>
    <w:p w:rsidR="00FF3F23" w:rsidRDefault="00FF3F23" w:rsidP="00FF3F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Непрерывная образовательная деятельность с детьми старшего дошкольного </w:t>
      </w:r>
      <w:proofErr w:type="gramStart"/>
      <w:r>
        <w:rPr>
          <w:rFonts w:ascii="Times New Roman" w:hAnsi="Times New Roman"/>
        </w:rPr>
        <w:t>возраста  осуществляется</w:t>
      </w:r>
      <w:proofErr w:type="gramEnd"/>
      <w:r>
        <w:rPr>
          <w:rFonts w:ascii="Times New Roman" w:hAnsi="Times New Roman"/>
        </w:rPr>
        <w:t xml:space="preserve"> во второй половине дня после дневного сна. Ее продолжительность составляет не более 25-30 минут в день. В середине непрерывной образовательной деятельности статического характера проводятся физкультминутки</w:t>
      </w:r>
      <w:bookmarkEnd w:id="0"/>
      <w:r>
        <w:rPr>
          <w:rFonts w:ascii="Times New Roman" w:hAnsi="Times New Roman"/>
        </w:rPr>
        <w:t>.</w:t>
      </w:r>
    </w:p>
    <w:p w:rsidR="00FF3F23" w:rsidRDefault="00FF3F23" w:rsidP="00FF3F23">
      <w:pPr>
        <w:widowControl w:val="0"/>
        <w:autoSpaceDE w:val="0"/>
        <w:spacing w:before="120" w:after="12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FF3F23" w:rsidRDefault="00FF3F23" w:rsidP="00FF3F23">
      <w:pPr>
        <w:spacing w:after="0" w:line="240" w:lineRule="auto"/>
        <w:rPr>
          <w:rFonts w:ascii="Times New Roman" w:hAnsi="Times New Roman"/>
        </w:rPr>
        <w:sectPr w:rsidR="00FF3F23">
          <w:pgSz w:w="11907" w:h="16838"/>
          <w:pgMar w:top="1134" w:right="851" w:bottom="1134" w:left="1701" w:header="709" w:footer="709" w:gutter="0"/>
          <w:cols w:space="72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3"/>
        <w:gridCol w:w="7584"/>
      </w:tblGrid>
      <w:tr w:rsidR="00DB2C8C" w:rsidTr="00131FAE">
        <w:tc>
          <w:tcPr>
            <w:tcW w:w="7677" w:type="dxa"/>
          </w:tcPr>
          <w:p w:rsidR="00DB2C8C" w:rsidRDefault="00DB2C8C" w:rsidP="00131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</w:t>
            </w:r>
          </w:p>
          <w:p w:rsidR="00DB2C8C" w:rsidRDefault="00DB2C8C" w:rsidP="00131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DB2C8C" w:rsidRPr="004026E3" w:rsidRDefault="00DB2C8C" w:rsidP="00131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___</w:t>
            </w:r>
            <w:proofErr w:type="gramStart"/>
            <w:r>
              <w:rPr>
                <w:rFonts w:ascii="Times New Roman" w:hAnsi="Times New Roman"/>
              </w:rPr>
              <w:t>_._</w:t>
            </w:r>
            <w:proofErr w:type="gramEnd"/>
            <w:r>
              <w:rPr>
                <w:rFonts w:ascii="Times New Roman" w:hAnsi="Times New Roman"/>
              </w:rPr>
              <w:t>___.20____г. № ____</w:t>
            </w:r>
          </w:p>
        </w:tc>
        <w:tc>
          <w:tcPr>
            <w:tcW w:w="7677" w:type="dxa"/>
          </w:tcPr>
          <w:p w:rsidR="00DB2C8C" w:rsidRPr="003A155F" w:rsidRDefault="00DB2C8C" w:rsidP="00131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155F">
              <w:rPr>
                <w:rFonts w:ascii="Times New Roman" w:hAnsi="Times New Roman"/>
              </w:rPr>
              <w:t>Утверждён приказом</w:t>
            </w:r>
          </w:p>
          <w:p w:rsidR="00DB2C8C" w:rsidRPr="003A155F" w:rsidRDefault="00DB2C8C" w:rsidP="00131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r w:rsidRPr="003A155F">
              <w:rPr>
                <w:rFonts w:ascii="Times New Roman" w:hAnsi="Times New Roman"/>
              </w:rPr>
              <w:t>т</w:t>
            </w:r>
            <w:proofErr w:type="gramEnd"/>
            <w:r w:rsidRPr="003A155F">
              <w:rPr>
                <w:rFonts w:ascii="Times New Roman" w:hAnsi="Times New Roman"/>
              </w:rPr>
              <w:t xml:space="preserve"> ____.____.20___г. №_____</w:t>
            </w:r>
          </w:p>
          <w:p w:rsidR="00DB2C8C" w:rsidRPr="003A155F" w:rsidRDefault="00DB2C8C" w:rsidP="00131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155F">
              <w:rPr>
                <w:rFonts w:ascii="Times New Roman" w:hAnsi="Times New Roman"/>
              </w:rPr>
              <w:t>Заведующий МКДОУ</w:t>
            </w:r>
          </w:p>
          <w:p w:rsidR="00DB2C8C" w:rsidRPr="003A155F" w:rsidRDefault="00DB2C8C" w:rsidP="00131FA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155F">
              <w:rPr>
                <w:rFonts w:ascii="Times New Roman" w:hAnsi="Times New Roman"/>
              </w:rPr>
              <w:t>«Детский сад г. Фатежа</w:t>
            </w:r>
          </w:p>
          <w:p w:rsidR="00DB2C8C" w:rsidRDefault="00DB2C8C" w:rsidP="00131F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A155F">
              <w:rPr>
                <w:rFonts w:ascii="Times New Roman" w:hAnsi="Times New Roman"/>
              </w:rPr>
              <w:t>_______________/</w:t>
            </w:r>
            <w:proofErr w:type="spellStart"/>
            <w:r w:rsidRPr="003A155F">
              <w:rPr>
                <w:rFonts w:ascii="Times New Roman" w:hAnsi="Times New Roman"/>
              </w:rPr>
              <w:t>Н.А.Ярыгина</w:t>
            </w:r>
            <w:proofErr w:type="spellEnd"/>
            <w:r w:rsidRPr="003A155F">
              <w:rPr>
                <w:rFonts w:ascii="Times New Roman" w:hAnsi="Times New Roman"/>
              </w:rPr>
              <w:t>/</w:t>
            </w:r>
          </w:p>
        </w:tc>
      </w:tr>
    </w:tbl>
    <w:p w:rsidR="00FF3F23" w:rsidRDefault="00DB2C8C" w:rsidP="00DB2C8C">
      <w:pPr>
        <w:widowControl w:val="0"/>
        <w:autoSpaceDE w:val="0"/>
        <w:spacing w:before="120" w:after="120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 МКДОУ «Детский сад г. Фатежа» на 2018 – 2019 учебный год</w:t>
      </w:r>
    </w:p>
    <w:tbl>
      <w:tblPr>
        <w:tblW w:w="12855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924"/>
        <w:gridCol w:w="1560"/>
        <w:gridCol w:w="1984"/>
        <w:gridCol w:w="1843"/>
        <w:gridCol w:w="1701"/>
        <w:gridCol w:w="1843"/>
      </w:tblGrid>
      <w:tr w:rsidR="00FF3F23" w:rsidTr="00FF3F23">
        <w:trPr>
          <w:trHeight w:val="317"/>
        </w:trPr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 xml:space="preserve"> н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епрерывной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Группы общеразвивающей направленности</w:t>
            </w:r>
          </w:p>
        </w:tc>
      </w:tr>
      <w:tr w:rsidR="00FF3F23" w:rsidTr="00FF3F23">
        <w:trPr>
          <w:trHeight w:val="392"/>
        </w:trPr>
        <w:tc>
          <w:tcPr>
            <w:tcW w:w="1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№8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(</w:t>
            </w:r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,5</w:t>
            </w:r>
            <w:proofErr w:type="gramEnd"/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-3 г.)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№1, №2, №9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(3-4 года)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ind w:right="-113" w:hanging="105"/>
              <w:jc w:val="center"/>
              <w:rPr>
                <w:rFonts w:ascii="Times New Roman" w:hAnsi="Times New Roman"/>
                <w:b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№</w:t>
            </w:r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 xml:space="preserve"> 7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(4-5 л.)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№</w:t>
            </w:r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3, №5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(5-6л.)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№</w:t>
            </w:r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4, №6, №10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(</w:t>
            </w:r>
            <w:r>
              <w:rPr>
                <w:rFonts w:ascii="Times New Roman" w:hAnsi="Times New Roman"/>
                <w:b/>
                <w:sz w:val="23"/>
                <w:szCs w:val="23"/>
                <w:lang w:bidi="en-US"/>
              </w:rPr>
              <w:t>6-7 л</w:t>
            </w:r>
            <w:r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  <w:t>.)</w:t>
            </w:r>
          </w:p>
        </w:tc>
      </w:tr>
      <w:tr w:rsidR="00FF3F23" w:rsidTr="00FF3F23">
        <w:trPr>
          <w:trHeight w:val="280"/>
        </w:trPr>
        <w:tc>
          <w:tcPr>
            <w:tcW w:w="1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</w:p>
        </w:tc>
        <w:tc>
          <w:tcPr>
            <w:tcW w:w="8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 w:bidi="en-US"/>
              </w:rPr>
            </w:pPr>
          </w:p>
        </w:tc>
      </w:tr>
      <w:tr w:rsidR="00FF3F23" w:rsidTr="00FF3F23">
        <w:trPr>
          <w:trHeight w:val="595"/>
        </w:trPr>
        <w:tc>
          <w:tcPr>
            <w:tcW w:w="128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23" w:rsidRDefault="00FF3F23">
            <w:pPr>
              <w:shd w:val="clear" w:color="auto" w:fill="FFFFFF"/>
              <w:spacing w:after="100" w:afterAutospacing="1" w:line="240" w:lineRule="auto"/>
              <w:ind w:left="-104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Базовая часть (в соответствии с основной образовательной программой)</w:t>
            </w:r>
          </w:p>
        </w:tc>
      </w:tr>
      <w:tr w:rsidR="00FF3F23" w:rsidTr="00FF3F23">
        <w:trPr>
          <w:trHeight w:val="449"/>
        </w:trPr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3*15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3*25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3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*30 мин.</w:t>
            </w:r>
          </w:p>
        </w:tc>
      </w:tr>
      <w:tr w:rsidR="00FF3F23" w:rsidTr="00FF3F23">
        <w:trPr>
          <w:trHeight w:val="413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речи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*10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1*15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2*30 мин.</w:t>
            </w:r>
          </w:p>
        </w:tc>
      </w:tr>
      <w:tr w:rsidR="00FF3F23" w:rsidTr="00FF3F23">
        <w:trPr>
          <w:trHeight w:val="348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Познание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мира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1*15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2*20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2*30 мин.</w:t>
            </w:r>
          </w:p>
        </w:tc>
      </w:tr>
      <w:tr w:rsidR="00FF3F23" w:rsidTr="00FF3F23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элементарных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математических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представлений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1*15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1*30 мин.</w:t>
            </w:r>
          </w:p>
        </w:tc>
      </w:tr>
      <w:tr w:rsidR="00FF3F23" w:rsidTr="00FF3F23">
        <w:trPr>
          <w:trHeight w:val="355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1*10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1*15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1*30 мин.</w:t>
            </w:r>
          </w:p>
        </w:tc>
      </w:tr>
      <w:tr w:rsidR="00FF3F23" w:rsidTr="00FF3F23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1*10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1*15 мин.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 раз в 2 недели)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1*20 мин.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 раз в 2 недели)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1*25 мин.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 раз в 2 недели)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1*30 мин.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 раз в 2 недели)</w:t>
            </w:r>
          </w:p>
        </w:tc>
      </w:tr>
      <w:tr w:rsidR="00FF3F23" w:rsidTr="00FF3F23"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1*15 мин.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(1 раз в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2  недели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1*20 мин.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(1 раз в 2недели)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1*25 мин.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(1 раз в 2недели)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1*30 мин.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(1 раз в 2 недели)</w:t>
            </w:r>
          </w:p>
        </w:tc>
      </w:tr>
      <w:tr w:rsidR="00FF3F23" w:rsidTr="00FF3F23">
        <w:trPr>
          <w:trHeight w:val="35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Музыка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*15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2*15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*25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bidi="en-US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>*30 мин.</w:t>
            </w:r>
          </w:p>
        </w:tc>
      </w:tr>
      <w:tr w:rsidR="00FF3F23" w:rsidTr="00FF3F23">
        <w:trPr>
          <w:trHeight w:val="411"/>
        </w:trPr>
        <w:tc>
          <w:tcPr>
            <w:tcW w:w="128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Вариативная часть (дополнительное образование в соответствии с дополнительной общеразвивающей программой)</w:t>
            </w:r>
          </w:p>
        </w:tc>
      </w:tr>
      <w:tr w:rsidR="00FF3F23" w:rsidTr="00FF3F23">
        <w:trPr>
          <w:trHeight w:val="451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Раннее обучение английскому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2* 30 мин.</w:t>
            </w:r>
          </w:p>
        </w:tc>
      </w:tr>
      <w:tr w:rsidR="00FF3F23" w:rsidTr="00FF3F23">
        <w:trPr>
          <w:trHeight w:val="453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Ритмика и основы хореографии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2*25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2*25 мин</w:t>
            </w:r>
          </w:p>
        </w:tc>
      </w:tr>
      <w:tr w:rsidR="00FF3F23" w:rsidTr="00FF3F23">
        <w:trPr>
          <w:trHeight w:val="748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 xml:space="preserve">Количество и </w:t>
            </w:r>
          </w:p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д</w:t>
            </w:r>
            <w:proofErr w:type="spellStart"/>
            <w:r>
              <w:rPr>
                <w:rFonts w:ascii="Times New Roman" w:hAnsi="Times New Roman"/>
                <w:b/>
                <w:i/>
                <w:sz w:val="23"/>
                <w:szCs w:val="23"/>
                <w:lang w:val="en-US" w:bidi="en-US"/>
              </w:rPr>
              <w:t>лительность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3"/>
                <w:szCs w:val="23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3"/>
                <w:szCs w:val="23"/>
                <w:lang w:val="en-US" w:bidi="en-US"/>
              </w:rPr>
              <w:t>заняти</w:t>
            </w:r>
            <w:proofErr w:type="spellEnd"/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6* 10 мин.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2 * 15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10 * 15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sz w:val="23"/>
                <w:szCs w:val="23"/>
                <w:lang w:bidi="en-US"/>
              </w:rPr>
              <w:t>10 *20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B22A5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FF3F23">
              <w:rPr>
                <w:rFonts w:ascii="Times New Roman" w:hAnsi="Times New Roman"/>
                <w:sz w:val="23"/>
                <w:szCs w:val="23"/>
              </w:rPr>
              <w:t>*20</w:t>
            </w:r>
            <w:r w:rsidR="00FF3F23">
              <w:rPr>
                <w:rFonts w:ascii="Times New Roman" w:hAnsi="Times New Roman"/>
                <w:sz w:val="23"/>
                <w:szCs w:val="23"/>
                <w:lang w:bidi="en-US"/>
              </w:rPr>
              <w:t xml:space="preserve"> мин.</w:t>
            </w:r>
          </w:p>
          <w:p w:rsidR="00FF3F23" w:rsidRDefault="00FF3F2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9*25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 xml:space="preserve">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2*25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 xml:space="preserve"> мин.</w:t>
            </w:r>
          </w:p>
          <w:p w:rsidR="00FF3F23" w:rsidRDefault="00FF3F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14*30</w:t>
            </w:r>
            <w:r>
              <w:rPr>
                <w:rFonts w:ascii="Times New Roman" w:hAnsi="Times New Roman"/>
                <w:sz w:val="23"/>
                <w:szCs w:val="23"/>
                <w:lang w:bidi="en-US"/>
              </w:rPr>
              <w:t xml:space="preserve"> мин.</w:t>
            </w:r>
          </w:p>
        </w:tc>
      </w:tr>
      <w:tr w:rsidR="00FF3F23" w:rsidTr="00FF3F23">
        <w:trPr>
          <w:trHeight w:val="748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Количество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90 мин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(1 ч. 30 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150 мин.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(2 ч. 30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200 мин.</w:t>
            </w:r>
          </w:p>
          <w:p w:rsidR="00FF3F23" w:rsidRDefault="00FF3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bidi="en-US"/>
              </w:rPr>
              <w:t>(3 ч. 20 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B22A5F">
            <w:pPr>
              <w:spacing w:after="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30</w:t>
            </w:r>
            <w:r w:rsidR="00FF3F23">
              <w:rPr>
                <w:rFonts w:ascii="Times New Roman" w:hAnsi="Times New Roman"/>
                <w:b/>
                <w:i/>
                <w:sz w:val="23"/>
                <w:szCs w:val="23"/>
              </w:rPr>
              <w:t>5 мин.</w:t>
            </w:r>
          </w:p>
          <w:p w:rsidR="00FF3F23" w:rsidRDefault="00B22A5F">
            <w:pPr>
              <w:spacing w:after="0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(5 ч. 0</w:t>
            </w:r>
            <w:r w:rsidR="00FF3F23">
              <w:rPr>
                <w:rFonts w:ascii="Times New Roman" w:hAnsi="Times New Roman"/>
                <w:b/>
                <w:i/>
                <w:sz w:val="23"/>
                <w:szCs w:val="23"/>
              </w:rPr>
              <w:t>5 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3" w:rsidRDefault="00FF3F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470 мин.</w:t>
            </w:r>
          </w:p>
          <w:p w:rsidR="00FF3F23" w:rsidRDefault="00FF3F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(7 ч. 50 мин.)</w:t>
            </w:r>
          </w:p>
        </w:tc>
      </w:tr>
    </w:tbl>
    <w:p w:rsidR="00FF3F23" w:rsidRDefault="00FF3F23" w:rsidP="00FF3F23">
      <w:pPr>
        <w:spacing w:after="0" w:line="240" w:lineRule="auto"/>
        <w:rPr>
          <w:rFonts w:ascii="Times New Roman" w:hAnsi="Times New Roman"/>
          <w:b/>
        </w:rPr>
        <w:sectPr w:rsidR="00FF3F23">
          <w:pgSz w:w="16838" w:h="11907" w:orient="landscape"/>
          <w:pgMar w:top="567" w:right="567" w:bottom="567" w:left="1134" w:header="709" w:footer="709" w:gutter="0"/>
          <w:cols w:space="720"/>
        </w:sectPr>
      </w:pPr>
    </w:p>
    <w:p w:rsidR="00D40BA8" w:rsidRDefault="00DF0E62"/>
    <w:sectPr w:rsidR="00D4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2C48"/>
    <w:multiLevelType w:val="hybridMultilevel"/>
    <w:tmpl w:val="BBAAF228"/>
    <w:lvl w:ilvl="0" w:tplc="D3C243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35058B"/>
    <w:multiLevelType w:val="hybridMultilevel"/>
    <w:tmpl w:val="B3AC68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B1"/>
    <w:rsid w:val="001919DC"/>
    <w:rsid w:val="003649C4"/>
    <w:rsid w:val="00532116"/>
    <w:rsid w:val="00B22A5F"/>
    <w:rsid w:val="00CA303E"/>
    <w:rsid w:val="00D44EB1"/>
    <w:rsid w:val="00DB2C8C"/>
    <w:rsid w:val="00DF0E62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9C9DF-03CE-49D4-B74F-74EEC20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23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F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4">
    <w:name w:val="Без интервала Знак"/>
    <w:link w:val="a5"/>
    <w:uiPriority w:val="99"/>
    <w:locked/>
    <w:rsid w:val="00FF3F23"/>
    <w:rPr>
      <w:rFonts w:ascii="Calibri" w:hAnsi="Calibri"/>
      <w:i/>
      <w:iCs/>
    </w:rPr>
  </w:style>
  <w:style w:type="paragraph" w:styleId="a5">
    <w:name w:val="No Spacing"/>
    <w:basedOn w:val="a"/>
    <w:link w:val="a4"/>
    <w:uiPriority w:val="99"/>
    <w:qFormat/>
    <w:rsid w:val="00FF3F23"/>
    <w:rPr>
      <w:rFonts w:eastAsiaTheme="minorHAnsi" w:cstheme="minorBidi"/>
      <w:i/>
      <w:iCs/>
      <w:sz w:val="22"/>
      <w:szCs w:val="22"/>
    </w:rPr>
  </w:style>
  <w:style w:type="paragraph" w:styleId="a6">
    <w:name w:val="List Paragraph"/>
    <w:basedOn w:val="a"/>
    <w:uiPriority w:val="99"/>
    <w:qFormat/>
    <w:rsid w:val="00FF3F23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C8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D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2018-09-19T13:48:00Z</cp:lastPrinted>
  <dcterms:created xsi:type="dcterms:W3CDTF">2018-09-19T13:39:00Z</dcterms:created>
  <dcterms:modified xsi:type="dcterms:W3CDTF">2018-09-24T13:44:00Z</dcterms:modified>
</cp:coreProperties>
</file>