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29" w:rsidRPr="001F6D29" w:rsidRDefault="001F6D29" w:rsidP="001F6D29">
      <w:pPr>
        <w:shd w:val="clear" w:color="auto" w:fill="FFFFFF"/>
        <w:spacing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6 способов «</w:t>
      </w:r>
      <w:proofErr w:type="gramStart"/>
      <w:r w:rsidRPr="001F6D2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разговорить</w:t>
      </w:r>
      <w:proofErr w:type="gramEnd"/>
      <w:r w:rsidRPr="001F6D2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» ребёнка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Часто приходится слышать от родителей, о том, что малыш всё понимает, всё выполняет, но при этом молчит.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Самое важное, что можно порекомендовать в таком случае: </w:t>
      </w:r>
      <w:r w:rsidRPr="001F6D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разговаривайте с ребёнком</w:t>
      </w: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F6D29" w:rsidRPr="001F6D29" w:rsidRDefault="001F6D29" w:rsidP="001F6D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Бывает, что в процессе беседы с родителями выясняется, что родители не знают, как правильно выстроить </w:t>
      </w:r>
      <w:r w:rsidRPr="001F6D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общение с ребёнком</w:t>
      </w: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, чтобы он захотел говорить с ними.</w:t>
      </w:r>
    </w:p>
    <w:p w:rsidR="001F6D29" w:rsidRPr="001F6D29" w:rsidRDefault="001F6D29" w:rsidP="001F6D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Хотелось бы предложить несколько </w:t>
      </w:r>
      <w:r w:rsidRPr="001F6D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способов,</w:t>
      </w: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 которые будут стимулировать речь ребёнка.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1. Говорим сами с собой.</w:t>
      </w:r>
    </w:p>
    <w:p w:rsidR="001F6D29" w:rsidRPr="001F6D29" w:rsidRDefault="001F6D29" w:rsidP="001F6D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ребёнок находится рядом с вами, проговаривайте вслух всё то, что вы видите, делаете, чувствуете. Говорите чётко, не спеша, короткими фразами, понятными для ребёнка.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 Разговариваем параллельно.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способ отличается от первого тем, что теперь вы говорите о том, что делает или видит ребёнок.</w:t>
      </w:r>
    </w:p>
    <w:p w:rsidR="001F6D29" w:rsidRPr="001F6D29" w:rsidRDefault="001F6D29" w:rsidP="001F6D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Используя такой приём, вы подсказываете малышу, какими словами можно выражать его мысли и представления. В скором времени подсказанные вами слова и выражения малыш начнёт использовать в своей речи </w:t>
      </w:r>
      <w:r w:rsidRPr="001F6D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самостоятельно</w:t>
      </w: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3. Делаем вид, что не понимаем ребёнка.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способ работает следующим образом: взрослый как будто бы не понимает, что хочет от него ребёнок, и ребёнок, в свою очередь, вынужден </w:t>
      </w:r>
      <w:proofErr w:type="spellStart"/>
      <w:r w:rsidRPr="001F6D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оречевлять</w:t>
      </w:r>
      <w:proofErr w:type="spellEnd"/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 свою просьбу.</w:t>
      </w:r>
    </w:p>
    <w:p w:rsidR="001F6D29" w:rsidRPr="001F6D29" w:rsidRDefault="001F6D29" w:rsidP="001F6D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Например, малыш, показывая на стол, с ожиданием смотрит на вас, вы поняли, что он просит </w:t>
      </w:r>
      <w:proofErr w:type="spellStart"/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печенюшку</w:t>
      </w:r>
      <w:proofErr w:type="spellEnd"/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, а даёте ему яблоко. Возможно, сначала малыш будет возмущён вашим поведением, но это послужит поводом, чтобы назвать словом желанный объект.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4. Дополняем сказанное ребёнком.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Не заставляйте ребёнка повторять слова, сказанные вами, это не даст желаемого результата. Гораздо эффективней будет, если вы продолжите или дополните сказанные малышом слова, превратив их в полноценное предложение.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Например, ребёнок говорит слово </w:t>
      </w:r>
      <w:r w:rsidRPr="001F6D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каша</w:t>
      </w: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, а вы дополняете: </w:t>
      </w:r>
      <w:r w:rsidRPr="001F6D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Каша очень вкусная.</w:t>
      </w:r>
    </w:p>
    <w:p w:rsidR="001F6D29" w:rsidRPr="001F6D29" w:rsidRDefault="001F6D29" w:rsidP="001F6D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вы ненавязчиво подводите ребёнка к тому, чтобы он сам заканчивал свою мысль.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5. Используем устное народное творчество.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с удовольствием занимаются, если мы используем игровые песенки и потешки. Например, во время умывания хорошо использовать потешку «Водичка-водичка, умой моё личико...»</w:t>
      </w:r>
    </w:p>
    <w:p w:rsidR="001F6D29" w:rsidRPr="001F6D29" w:rsidRDefault="001F6D29" w:rsidP="001F6D2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Одновременное выполнение действий с проговариванием учит малыша прислушиваться к речи, схватывать её ритм, вникать в смысл слов. Постепенно дети, повторяя за родителями, начинают самостоятельно играть со словами и фразами.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6. Играем в музыкальные игры.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 большое значение для развития речи играют музыкальные игры. Маленькие дети с удовольствием подпевают, очень любят подвижные игры типа «Каравай», «Надувайся наш пузырь» и др.</w:t>
      </w:r>
    </w:p>
    <w:p w:rsidR="001F6D29" w:rsidRPr="001F6D29" w:rsidRDefault="001F6D29" w:rsidP="001F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6D29">
        <w:rPr>
          <w:rFonts w:ascii="Times New Roman" w:eastAsia="Times New Roman" w:hAnsi="Times New Roman" w:cs="Times New Roman"/>
          <w:color w:val="000000"/>
          <w:sz w:val="26"/>
          <w:szCs w:val="26"/>
        </w:rPr>
        <w:t>Вначале ребёнок будет повторять только окончания слов или последние слова из строчек песни. Постепенно он запомнит, и будет напевать целые песенки.</w:t>
      </w:r>
    </w:p>
    <w:p w:rsidR="00FE02C0" w:rsidRPr="001F6D29" w:rsidRDefault="00FE02C0" w:rsidP="001F6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E02C0" w:rsidRPr="001F6D29" w:rsidSect="001F6D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D29"/>
    <w:rsid w:val="001F6D29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F6D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block">
    <w:name w:val="article-block"/>
    <w:basedOn w:val="a"/>
    <w:rsid w:val="001F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6D29"/>
    <w:rPr>
      <w:b/>
      <w:bCs/>
    </w:rPr>
  </w:style>
  <w:style w:type="character" w:styleId="a4">
    <w:name w:val="Hyperlink"/>
    <w:basedOn w:val="a0"/>
    <w:uiPriority w:val="99"/>
    <w:semiHidden/>
    <w:unhideWhenUsed/>
    <w:rsid w:val="001F6D29"/>
    <w:rPr>
      <w:color w:val="0000FF"/>
      <w:u w:val="single"/>
    </w:rPr>
  </w:style>
  <w:style w:type="character" w:customStyle="1" w:styleId="zen-ui-tagtitle">
    <w:name w:val="zen-ui-tag__title"/>
    <w:basedOn w:val="a0"/>
    <w:rsid w:val="001F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07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29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1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2018-11-15T04:16:00Z</cp:lastPrinted>
  <dcterms:created xsi:type="dcterms:W3CDTF">2018-11-15T04:13:00Z</dcterms:created>
  <dcterms:modified xsi:type="dcterms:W3CDTF">2018-11-15T04:17:00Z</dcterms:modified>
</cp:coreProperties>
</file>