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6C" w:rsidRDefault="0036788F" w:rsidP="00BF724A">
      <w:pPr>
        <w:pStyle w:val="11"/>
        <w:keepNext/>
        <w:keepLines/>
        <w:shd w:val="clear" w:color="auto" w:fill="auto"/>
        <w:spacing w:before="0" w:after="168" w:line="240" w:lineRule="auto"/>
        <w:ind w:right="1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0"/>
      <w:r w:rsidRPr="00BF724A">
        <w:rPr>
          <w:rFonts w:ascii="Times New Roman" w:hAnsi="Times New Roman" w:cs="Times New Roman"/>
          <w:sz w:val="24"/>
          <w:szCs w:val="24"/>
        </w:rPr>
        <w:t>Памятка для родителей</w:t>
      </w:r>
      <w:bookmarkEnd w:id="0"/>
    </w:p>
    <w:p w:rsidR="00BF724A" w:rsidRPr="00BF724A" w:rsidRDefault="00BF724A" w:rsidP="00BF724A">
      <w:pPr>
        <w:pStyle w:val="11"/>
        <w:keepNext/>
        <w:keepLines/>
        <w:shd w:val="clear" w:color="auto" w:fill="auto"/>
        <w:spacing w:before="0" w:after="168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«Дошкольник и книга»</w:t>
      </w:r>
    </w:p>
    <w:p w:rsidR="00AC6F6C" w:rsidRPr="00BF724A" w:rsidRDefault="00BF724A" w:rsidP="00BF724A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88F" w:rsidRPr="00BF724A">
        <w:rPr>
          <w:rFonts w:ascii="Times New Roman" w:hAnsi="Times New Roman" w:cs="Times New Roman"/>
          <w:sz w:val="24"/>
          <w:szCs w:val="24"/>
        </w:rPr>
        <w:t xml:space="preserve">Наполните день ребёнка </w:t>
      </w:r>
      <w:proofErr w:type="spellStart"/>
      <w:r w:rsidR="0036788F" w:rsidRPr="00BF724A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36788F" w:rsidRPr="00BF724A">
        <w:rPr>
          <w:rFonts w:ascii="Times New Roman" w:hAnsi="Times New Roman" w:cs="Times New Roman"/>
          <w:sz w:val="24"/>
          <w:szCs w:val="24"/>
        </w:rPr>
        <w:t xml:space="preserve">, прибаутками, </w:t>
      </w:r>
      <w:proofErr w:type="spellStart"/>
      <w:r w:rsidR="0036788F" w:rsidRPr="00BF724A">
        <w:rPr>
          <w:rFonts w:ascii="Times New Roman" w:hAnsi="Times New Roman" w:cs="Times New Roman"/>
          <w:sz w:val="24"/>
          <w:szCs w:val="24"/>
        </w:rPr>
        <w:t>уговорками</w:t>
      </w:r>
      <w:proofErr w:type="spellEnd"/>
      <w:r w:rsidR="0036788F" w:rsidRPr="00BF724A">
        <w:rPr>
          <w:rFonts w:ascii="Times New Roman" w:hAnsi="Times New Roman" w:cs="Times New Roman"/>
          <w:sz w:val="24"/>
          <w:szCs w:val="24"/>
        </w:rPr>
        <w:t>, приговорками.</w:t>
      </w:r>
    </w:p>
    <w:p w:rsidR="00AC6F6C" w:rsidRPr="00BF724A" w:rsidRDefault="00BF724A" w:rsidP="00BF724A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88F" w:rsidRPr="00BF724A">
        <w:rPr>
          <w:rFonts w:ascii="Times New Roman" w:hAnsi="Times New Roman" w:cs="Times New Roman"/>
          <w:sz w:val="24"/>
          <w:szCs w:val="24"/>
        </w:rPr>
        <w:t>Введите ритуал чтения перед сном. Де</w:t>
      </w:r>
      <w:r w:rsidR="0036788F" w:rsidRPr="00BF724A">
        <w:rPr>
          <w:rFonts w:ascii="Times New Roman" w:hAnsi="Times New Roman" w:cs="Times New Roman"/>
          <w:sz w:val="24"/>
          <w:szCs w:val="24"/>
        </w:rPr>
        <w:softHyphen/>
        <w:t>ти не очень хотят ложиться спать и будут ра</w:t>
      </w:r>
      <w:r w:rsidR="0036788F" w:rsidRPr="00BF724A">
        <w:rPr>
          <w:rFonts w:ascii="Times New Roman" w:hAnsi="Times New Roman" w:cs="Times New Roman"/>
          <w:sz w:val="24"/>
          <w:szCs w:val="24"/>
        </w:rPr>
        <w:softHyphen/>
        <w:t>ды возможности с помощью вечернего чте</w:t>
      </w:r>
      <w:r w:rsidR="0036788F" w:rsidRPr="00BF724A">
        <w:rPr>
          <w:rFonts w:ascii="Times New Roman" w:hAnsi="Times New Roman" w:cs="Times New Roman"/>
          <w:sz w:val="24"/>
          <w:szCs w:val="24"/>
        </w:rPr>
        <w:softHyphen/>
        <w:t>ния отдалить отход ко с</w:t>
      </w:r>
      <w:r w:rsidR="0036788F" w:rsidRPr="00BF724A">
        <w:rPr>
          <w:rFonts w:ascii="Times New Roman" w:hAnsi="Times New Roman" w:cs="Times New Roman"/>
          <w:sz w:val="24"/>
          <w:szCs w:val="24"/>
        </w:rPr>
        <w:t>ну.</w:t>
      </w:r>
    </w:p>
    <w:p w:rsidR="00AC6F6C" w:rsidRPr="00BF724A" w:rsidRDefault="00BF724A" w:rsidP="00BF724A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88F" w:rsidRPr="00BF724A">
        <w:rPr>
          <w:rFonts w:ascii="Times New Roman" w:hAnsi="Times New Roman" w:cs="Times New Roman"/>
          <w:sz w:val="24"/>
          <w:szCs w:val="24"/>
        </w:rPr>
        <w:t>Читайте детям всегда, когда есть воз</w:t>
      </w:r>
      <w:r w:rsidR="0036788F" w:rsidRPr="00BF724A">
        <w:rPr>
          <w:rFonts w:ascii="Times New Roman" w:hAnsi="Times New Roman" w:cs="Times New Roman"/>
          <w:sz w:val="24"/>
          <w:szCs w:val="24"/>
        </w:rPr>
        <w:softHyphen/>
        <w:t>можность: перед обедом, после полдника, на прогулке или дома в плохую погоду. Если ребёнок просит почитать, никогда не отка</w:t>
      </w:r>
      <w:r w:rsidR="0036788F" w:rsidRPr="00BF724A">
        <w:rPr>
          <w:rFonts w:ascii="Times New Roman" w:hAnsi="Times New Roman" w:cs="Times New Roman"/>
          <w:sz w:val="24"/>
          <w:szCs w:val="24"/>
        </w:rPr>
        <w:softHyphen/>
        <w:t>зывайте ему. Даже если у вас совсем мало времени, читайте хоть пару страничек в день.</w:t>
      </w:r>
    </w:p>
    <w:p w:rsidR="00AC6F6C" w:rsidRPr="00BF724A" w:rsidRDefault="00BF724A" w:rsidP="00BF724A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88F" w:rsidRPr="00BF724A">
        <w:rPr>
          <w:rFonts w:ascii="Times New Roman" w:hAnsi="Times New Roman" w:cs="Times New Roman"/>
          <w:sz w:val="24"/>
          <w:szCs w:val="24"/>
        </w:rPr>
        <w:t>Не бо</w:t>
      </w:r>
      <w:r w:rsidR="0036788F" w:rsidRPr="00BF724A">
        <w:rPr>
          <w:rFonts w:ascii="Times New Roman" w:hAnsi="Times New Roman" w:cs="Times New Roman"/>
          <w:sz w:val="24"/>
          <w:szCs w:val="24"/>
        </w:rPr>
        <w:t>йтесь читать детям «толстые» кни</w:t>
      </w:r>
      <w:r w:rsidR="0036788F" w:rsidRPr="00BF724A">
        <w:rPr>
          <w:rFonts w:ascii="Times New Roman" w:hAnsi="Times New Roman" w:cs="Times New Roman"/>
          <w:sz w:val="24"/>
          <w:szCs w:val="24"/>
        </w:rPr>
        <w:softHyphen/>
        <w:t>ги, хотя бы по главе в день. Такое чтение с продолжением способствует развитию па</w:t>
      </w:r>
      <w:r w:rsidR="0036788F" w:rsidRPr="00BF724A">
        <w:rPr>
          <w:rFonts w:ascii="Times New Roman" w:hAnsi="Times New Roman" w:cs="Times New Roman"/>
          <w:sz w:val="24"/>
          <w:szCs w:val="24"/>
        </w:rPr>
        <w:softHyphen/>
        <w:t>мяти и внимания, а также поддерживает ин</w:t>
      </w:r>
      <w:r w:rsidR="0036788F" w:rsidRPr="00BF724A">
        <w:rPr>
          <w:rFonts w:ascii="Times New Roman" w:hAnsi="Times New Roman" w:cs="Times New Roman"/>
          <w:sz w:val="24"/>
          <w:szCs w:val="24"/>
        </w:rPr>
        <w:softHyphen/>
        <w:t>терес к чтению. Ведь ребёнку очень хочется узнать, что же произойдёт дальше с полю</w:t>
      </w:r>
      <w:r w:rsidR="0036788F" w:rsidRPr="00BF724A">
        <w:rPr>
          <w:rFonts w:ascii="Times New Roman" w:hAnsi="Times New Roman" w:cs="Times New Roman"/>
          <w:sz w:val="24"/>
          <w:szCs w:val="24"/>
        </w:rPr>
        <w:softHyphen/>
        <w:t>бившимися героями</w:t>
      </w:r>
      <w:r w:rsidR="0036788F" w:rsidRPr="00BF724A">
        <w:rPr>
          <w:rFonts w:ascii="Times New Roman" w:hAnsi="Times New Roman" w:cs="Times New Roman"/>
          <w:sz w:val="24"/>
          <w:szCs w:val="24"/>
        </w:rPr>
        <w:t>.</w:t>
      </w:r>
    </w:p>
    <w:p w:rsidR="00AC6F6C" w:rsidRPr="00BF724A" w:rsidRDefault="00BF724A" w:rsidP="00BF724A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88F" w:rsidRPr="00BF724A">
        <w:rPr>
          <w:rFonts w:ascii="Times New Roman" w:hAnsi="Times New Roman" w:cs="Times New Roman"/>
          <w:sz w:val="24"/>
          <w:szCs w:val="24"/>
        </w:rPr>
        <w:t>Научите ребёнка беречь книги. Объяс</w:t>
      </w:r>
      <w:r w:rsidR="0036788F" w:rsidRPr="00BF724A">
        <w:rPr>
          <w:rFonts w:ascii="Times New Roman" w:hAnsi="Times New Roman" w:cs="Times New Roman"/>
          <w:sz w:val="24"/>
          <w:szCs w:val="24"/>
        </w:rPr>
        <w:softHyphen/>
        <w:t>ните и покажите на собственном примере, какие правила нужно соблюдать:</w:t>
      </w:r>
    </w:p>
    <w:p w:rsidR="00AC6F6C" w:rsidRPr="00BF724A" w:rsidRDefault="0036788F" w:rsidP="00BF724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BF724A">
        <w:rPr>
          <w:rFonts w:ascii="Times New Roman" w:hAnsi="Times New Roman" w:cs="Times New Roman"/>
          <w:sz w:val="24"/>
          <w:szCs w:val="24"/>
        </w:rPr>
        <w:t>нельзя делать в книгах пометки, надпи</w:t>
      </w:r>
      <w:r w:rsidRPr="00BF724A">
        <w:rPr>
          <w:rFonts w:ascii="Times New Roman" w:hAnsi="Times New Roman" w:cs="Times New Roman"/>
          <w:sz w:val="24"/>
          <w:szCs w:val="24"/>
        </w:rPr>
        <w:softHyphen/>
        <w:t>си, рисунки;</w:t>
      </w:r>
    </w:p>
    <w:p w:rsidR="00AC6F6C" w:rsidRPr="00BF724A" w:rsidRDefault="0036788F" w:rsidP="00BF724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BF724A">
        <w:rPr>
          <w:rFonts w:ascii="Times New Roman" w:hAnsi="Times New Roman" w:cs="Times New Roman"/>
          <w:sz w:val="24"/>
          <w:szCs w:val="24"/>
        </w:rPr>
        <w:t>следует пользоваться закладкой, а не загибать листы;</w:t>
      </w:r>
    </w:p>
    <w:p w:rsidR="00AC6F6C" w:rsidRPr="00BF724A" w:rsidRDefault="0036788F" w:rsidP="00BF724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724A">
        <w:rPr>
          <w:rFonts w:ascii="Times New Roman" w:hAnsi="Times New Roman" w:cs="Times New Roman"/>
          <w:sz w:val="24"/>
          <w:szCs w:val="24"/>
        </w:rPr>
        <w:t>не следует читать во время еды;</w:t>
      </w:r>
    </w:p>
    <w:p w:rsidR="00AC6F6C" w:rsidRPr="00BF724A" w:rsidRDefault="0036788F" w:rsidP="00BF724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724A">
        <w:rPr>
          <w:rFonts w:ascii="Times New Roman" w:hAnsi="Times New Roman" w:cs="Times New Roman"/>
          <w:sz w:val="24"/>
          <w:szCs w:val="24"/>
        </w:rPr>
        <w:t xml:space="preserve">класть </w:t>
      </w:r>
      <w:r w:rsidRPr="00BF724A">
        <w:rPr>
          <w:rFonts w:ascii="Times New Roman" w:hAnsi="Times New Roman" w:cs="Times New Roman"/>
          <w:sz w:val="24"/>
          <w:szCs w:val="24"/>
        </w:rPr>
        <w:t>книгу можно только на чистый стол;</w:t>
      </w:r>
    </w:p>
    <w:p w:rsidR="00AC6F6C" w:rsidRPr="00BF724A" w:rsidRDefault="0036788F" w:rsidP="00BF724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BF724A">
        <w:rPr>
          <w:rFonts w:ascii="Times New Roman" w:hAnsi="Times New Roman" w:cs="Times New Roman"/>
          <w:sz w:val="24"/>
          <w:szCs w:val="24"/>
        </w:rPr>
        <w:t>книги нужно хранить в определённом месте;</w:t>
      </w:r>
    </w:p>
    <w:p w:rsidR="00AC6F6C" w:rsidRPr="00BF724A" w:rsidRDefault="0036788F" w:rsidP="00BF724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BF724A">
        <w:rPr>
          <w:rFonts w:ascii="Times New Roman" w:hAnsi="Times New Roman" w:cs="Times New Roman"/>
          <w:sz w:val="24"/>
          <w:szCs w:val="24"/>
        </w:rPr>
        <w:t>необходимо вовремя «лечить» «боль</w:t>
      </w:r>
      <w:r w:rsidRPr="00BF724A">
        <w:rPr>
          <w:rFonts w:ascii="Times New Roman" w:hAnsi="Times New Roman" w:cs="Times New Roman"/>
          <w:sz w:val="24"/>
          <w:szCs w:val="24"/>
        </w:rPr>
        <w:softHyphen/>
        <w:t>ные» книги.</w:t>
      </w:r>
    </w:p>
    <w:p w:rsidR="00AC6F6C" w:rsidRPr="00BF724A" w:rsidRDefault="00BF724A" w:rsidP="00BF724A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="0036788F" w:rsidRPr="00BF724A">
        <w:rPr>
          <w:rFonts w:ascii="Times New Roman" w:hAnsi="Times New Roman" w:cs="Times New Roman"/>
          <w:sz w:val="24"/>
          <w:szCs w:val="24"/>
        </w:rPr>
        <w:t>Обсудите с вашим ребёнком прочитан</w:t>
      </w:r>
      <w:r w:rsidR="0036788F" w:rsidRPr="00BF724A">
        <w:rPr>
          <w:rFonts w:ascii="Times New Roman" w:hAnsi="Times New Roman" w:cs="Times New Roman"/>
          <w:sz w:val="24"/>
          <w:szCs w:val="24"/>
        </w:rPr>
        <w:softHyphen/>
        <w:t>ную книгу:</w:t>
      </w:r>
    </w:p>
    <w:p w:rsidR="00AC6F6C" w:rsidRPr="00BF724A" w:rsidRDefault="0036788F" w:rsidP="00BF724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BF724A">
        <w:rPr>
          <w:rFonts w:ascii="Times New Roman" w:hAnsi="Times New Roman" w:cs="Times New Roman"/>
          <w:sz w:val="24"/>
          <w:szCs w:val="24"/>
        </w:rPr>
        <w:t>объясните перед чтением или во время чтения трудные слова;</w:t>
      </w:r>
    </w:p>
    <w:p w:rsidR="00AC6F6C" w:rsidRPr="00BF724A" w:rsidRDefault="0036788F" w:rsidP="00BF724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BF724A">
        <w:rPr>
          <w:rFonts w:ascii="Times New Roman" w:hAnsi="Times New Roman" w:cs="Times New Roman"/>
          <w:sz w:val="24"/>
          <w:szCs w:val="24"/>
        </w:rPr>
        <w:t>спросите, понравилось ли про</w:t>
      </w:r>
      <w:r w:rsidRPr="00BF724A">
        <w:rPr>
          <w:rFonts w:ascii="Times New Roman" w:hAnsi="Times New Roman" w:cs="Times New Roman"/>
          <w:sz w:val="24"/>
          <w:szCs w:val="24"/>
        </w:rPr>
        <w:t>изведение и чем, что нового, интересного он узнал;</w:t>
      </w:r>
    </w:p>
    <w:p w:rsidR="00AC6F6C" w:rsidRPr="00BF724A" w:rsidRDefault="0036788F" w:rsidP="00BF724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BF724A">
        <w:rPr>
          <w:rFonts w:ascii="Times New Roman" w:hAnsi="Times New Roman" w:cs="Times New Roman"/>
          <w:sz w:val="24"/>
          <w:szCs w:val="24"/>
        </w:rPr>
        <w:t>попросите рассказать о главном герое, главном событии рассказа, сказки, стихотво</w:t>
      </w:r>
      <w:r w:rsidRPr="00BF724A">
        <w:rPr>
          <w:rFonts w:ascii="Times New Roman" w:hAnsi="Times New Roman" w:cs="Times New Roman"/>
          <w:sz w:val="24"/>
          <w:szCs w:val="24"/>
        </w:rPr>
        <w:softHyphen/>
        <w:t>рения;</w:t>
      </w:r>
    </w:p>
    <w:p w:rsidR="00AC6F6C" w:rsidRPr="00BF724A" w:rsidRDefault="0036788F" w:rsidP="00BF724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BF724A">
        <w:rPr>
          <w:rFonts w:ascii="Times New Roman" w:hAnsi="Times New Roman" w:cs="Times New Roman"/>
          <w:sz w:val="24"/>
          <w:szCs w:val="24"/>
        </w:rPr>
        <w:t>спросите, какие слова и выражения за</w:t>
      </w:r>
      <w:r w:rsidRPr="00BF724A">
        <w:rPr>
          <w:rFonts w:ascii="Times New Roman" w:hAnsi="Times New Roman" w:cs="Times New Roman"/>
          <w:sz w:val="24"/>
          <w:szCs w:val="24"/>
        </w:rPr>
        <w:softHyphen/>
        <w:t>помнились;</w:t>
      </w:r>
    </w:p>
    <w:p w:rsidR="00AC6F6C" w:rsidRPr="00BF724A" w:rsidRDefault="0036788F" w:rsidP="00BF724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BF724A">
        <w:rPr>
          <w:rFonts w:ascii="Times New Roman" w:hAnsi="Times New Roman" w:cs="Times New Roman"/>
          <w:sz w:val="24"/>
          <w:szCs w:val="24"/>
        </w:rPr>
        <w:t>предложите нарисовать картинку к по</w:t>
      </w:r>
      <w:r w:rsidRPr="00BF724A">
        <w:rPr>
          <w:rFonts w:ascii="Times New Roman" w:hAnsi="Times New Roman" w:cs="Times New Roman"/>
          <w:sz w:val="24"/>
          <w:szCs w:val="24"/>
        </w:rPr>
        <w:softHyphen/>
        <w:t>нравившемуся эпизоду. Выучите вме</w:t>
      </w:r>
      <w:r w:rsidRPr="00BF724A">
        <w:rPr>
          <w:rFonts w:ascii="Times New Roman" w:hAnsi="Times New Roman" w:cs="Times New Roman"/>
          <w:sz w:val="24"/>
          <w:szCs w:val="24"/>
        </w:rPr>
        <w:t>сте с ребёнком этот отрывок, следите, чтобы он изображал голосом персонажей произве</w:t>
      </w:r>
      <w:r w:rsidRPr="00BF724A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BF724A" w:rsidRPr="00BF724A" w:rsidRDefault="0036788F" w:rsidP="00BF724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F724A">
        <w:rPr>
          <w:rFonts w:ascii="Times New Roman" w:hAnsi="Times New Roman" w:cs="Times New Roman"/>
        </w:rPr>
        <w:t>Если у вас есть большое желание, мож</w:t>
      </w:r>
      <w:r w:rsidRPr="00BF724A">
        <w:rPr>
          <w:rFonts w:ascii="Times New Roman" w:hAnsi="Times New Roman" w:cs="Times New Roman"/>
        </w:rPr>
        <w:softHyphen/>
        <w:t>но читать ребёнку с самого рождения. Но</w:t>
      </w:r>
      <w:r w:rsidRPr="00BF724A">
        <w:rPr>
          <w:rFonts w:ascii="Times New Roman" w:hAnsi="Times New Roman" w:cs="Times New Roman"/>
        </w:rPr>
        <w:softHyphen/>
        <w:t>ворождённый не понимает смысла прочи</w:t>
      </w:r>
      <w:r w:rsidRPr="00BF724A">
        <w:rPr>
          <w:rFonts w:ascii="Times New Roman" w:hAnsi="Times New Roman" w:cs="Times New Roman"/>
        </w:rPr>
        <w:softHyphen/>
        <w:t>танного, но прекрасно раз</w:t>
      </w:r>
      <w:r w:rsidRPr="00BF724A">
        <w:rPr>
          <w:rFonts w:ascii="Times New Roman" w:hAnsi="Times New Roman" w:cs="Times New Roman"/>
        </w:rPr>
        <w:t>личает интона</w:t>
      </w:r>
      <w:r w:rsidRPr="00BF724A">
        <w:rPr>
          <w:rFonts w:ascii="Times New Roman" w:hAnsi="Times New Roman" w:cs="Times New Roman"/>
        </w:rPr>
        <w:softHyphen/>
        <w:t>цию, ритм и, кроме того, воспринимает</w:t>
      </w:r>
      <w:r w:rsidR="00BF724A" w:rsidRPr="00BF724A">
        <w:rPr>
          <w:rFonts w:ascii="Times New Roman" w:hAnsi="Times New Roman" w:cs="Times New Roman"/>
        </w:rPr>
        <w:t xml:space="preserve"> </w:t>
      </w:r>
      <w:r w:rsidR="00BF724A" w:rsidRPr="00BF724A">
        <w:rPr>
          <w:rFonts w:ascii="Times New Roman" w:eastAsia="Times New Roman" w:hAnsi="Times New Roman" w:cs="Times New Roman"/>
        </w:rPr>
        <w:t>эмоциональное состояние взрослого во время чтения. Так что если мама читает с удовольствием, а не по обязанности, то у ре</w:t>
      </w:r>
      <w:r w:rsidR="00BF724A" w:rsidRPr="00BF724A">
        <w:rPr>
          <w:rFonts w:ascii="Times New Roman" w:eastAsia="Times New Roman" w:hAnsi="Times New Roman" w:cs="Times New Roman"/>
        </w:rPr>
        <w:softHyphen/>
        <w:t>бёнка уже на эмоциональном уровне начи</w:t>
      </w:r>
      <w:r w:rsidR="00BF724A" w:rsidRPr="00BF724A">
        <w:rPr>
          <w:rFonts w:ascii="Times New Roman" w:eastAsia="Times New Roman" w:hAnsi="Times New Roman" w:cs="Times New Roman"/>
        </w:rPr>
        <w:softHyphen/>
        <w:t>нает формироваться положительное отно</w:t>
      </w:r>
      <w:r w:rsidR="00BF724A" w:rsidRPr="00BF724A">
        <w:rPr>
          <w:rFonts w:ascii="Times New Roman" w:eastAsia="Times New Roman" w:hAnsi="Times New Roman" w:cs="Times New Roman"/>
        </w:rPr>
        <w:softHyphen/>
        <w:t>шение к чтению.</w:t>
      </w:r>
    </w:p>
    <w:p w:rsidR="00BF724A" w:rsidRPr="00BF724A" w:rsidRDefault="00BF724A" w:rsidP="00BF724A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F724A">
        <w:rPr>
          <w:rFonts w:ascii="Times New Roman" w:eastAsia="Times New Roman" w:hAnsi="Times New Roman" w:cs="Times New Roman"/>
        </w:rPr>
        <w:t>Примерно с года (а при желании и раньше) можно читать ребёнку стихи и ко</w:t>
      </w:r>
      <w:r w:rsidRPr="00BF724A">
        <w:rPr>
          <w:rFonts w:ascii="Times New Roman" w:eastAsia="Times New Roman" w:hAnsi="Times New Roman" w:cs="Times New Roman"/>
        </w:rPr>
        <w:softHyphen/>
        <w:t>ротенькие сказки. В этом возрасте знаком</w:t>
      </w:r>
      <w:r w:rsidRPr="00BF724A">
        <w:rPr>
          <w:rFonts w:ascii="Times New Roman" w:eastAsia="Times New Roman" w:hAnsi="Times New Roman" w:cs="Times New Roman"/>
        </w:rPr>
        <w:softHyphen/>
        <w:t xml:space="preserve">ство с весёлыми </w:t>
      </w:r>
      <w:proofErr w:type="spellStart"/>
      <w:r w:rsidRPr="00BF724A">
        <w:rPr>
          <w:rFonts w:ascii="Times New Roman" w:eastAsia="Times New Roman" w:hAnsi="Times New Roman" w:cs="Times New Roman"/>
        </w:rPr>
        <w:t>потешками</w:t>
      </w:r>
      <w:proofErr w:type="spellEnd"/>
      <w:r w:rsidRPr="00BF724A">
        <w:rPr>
          <w:rFonts w:ascii="Times New Roman" w:eastAsia="Times New Roman" w:hAnsi="Times New Roman" w:cs="Times New Roman"/>
        </w:rPr>
        <w:t xml:space="preserve"> хорошо сопро</w:t>
      </w:r>
      <w:r w:rsidRPr="00BF724A">
        <w:rPr>
          <w:rFonts w:ascii="Times New Roman" w:eastAsia="Times New Roman" w:hAnsi="Times New Roman" w:cs="Times New Roman"/>
        </w:rPr>
        <w:softHyphen/>
        <w:t>вождать характерными жестами.</w:t>
      </w:r>
    </w:p>
    <w:p w:rsidR="00BF724A" w:rsidRPr="00BF724A" w:rsidRDefault="00BF724A" w:rsidP="00BF724A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F724A">
        <w:rPr>
          <w:rFonts w:ascii="Times New Roman" w:eastAsia="Times New Roman" w:hAnsi="Times New Roman" w:cs="Times New Roman"/>
        </w:rPr>
        <w:t>Примерно к двум годам, когда у ребёнка появляется интерес к буквам, приобретите азбуку. Стоит помнить, что узнавание букв и чтение - вещи разные. Когда вы читаете, ре</w:t>
      </w:r>
      <w:r w:rsidRPr="00BF724A">
        <w:rPr>
          <w:rFonts w:ascii="Times New Roman" w:eastAsia="Times New Roman" w:hAnsi="Times New Roman" w:cs="Times New Roman"/>
        </w:rPr>
        <w:softHyphen/>
        <w:t>бёнок активно слушает. Не стоит форсиро</w:t>
      </w:r>
      <w:r w:rsidRPr="00BF724A">
        <w:rPr>
          <w:rFonts w:ascii="Times New Roman" w:eastAsia="Times New Roman" w:hAnsi="Times New Roman" w:cs="Times New Roman"/>
        </w:rPr>
        <w:softHyphen/>
        <w:t>вать события.</w:t>
      </w:r>
    </w:p>
    <w:p w:rsidR="00BF724A" w:rsidRPr="00BF724A" w:rsidRDefault="00BF724A" w:rsidP="00BF724A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F724A">
        <w:rPr>
          <w:rFonts w:ascii="Times New Roman" w:eastAsia="Times New Roman" w:hAnsi="Times New Roman" w:cs="Times New Roman"/>
        </w:rPr>
        <w:t>Многим детям нравятся книжки-игрушки: всевозможные пищалки, книжки в форме животных, насекомых и т.д. Они привлека</w:t>
      </w:r>
      <w:r w:rsidRPr="00BF724A">
        <w:rPr>
          <w:rFonts w:ascii="Times New Roman" w:eastAsia="Times New Roman" w:hAnsi="Times New Roman" w:cs="Times New Roman"/>
        </w:rPr>
        <w:softHyphen/>
        <w:t xml:space="preserve">тельны для ребёнка, но не стоит ими злоупотреблять. </w:t>
      </w:r>
      <w:proofErr w:type="gramStart"/>
      <w:r w:rsidRPr="00BF724A">
        <w:rPr>
          <w:rFonts w:ascii="Times New Roman" w:eastAsia="Times New Roman" w:hAnsi="Times New Roman" w:cs="Times New Roman"/>
        </w:rPr>
        <w:t>Книги</w:t>
      </w:r>
      <w:proofErr w:type="gramEnd"/>
      <w:r w:rsidRPr="00BF724A">
        <w:rPr>
          <w:rFonts w:ascii="Times New Roman" w:eastAsia="Times New Roman" w:hAnsi="Times New Roman" w:cs="Times New Roman"/>
        </w:rPr>
        <w:t xml:space="preserve"> прежде всего пред</w:t>
      </w:r>
      <w:r w:rsidRPr="00BF724A">
        <w:rPr>
          <w:rFonts w:ascii="Times New Roman" w:eastAsia="Times New Roman" w:hAnsi="Times New Roman" w:cs="Times New Roman"/>
        </w:rPr>
        <w:softHyphen/>
        <w:t>назначены для чтения - это малышу важно усвоить. Постепенно сводите количество книг-игрушек к минимуму.</w:t>
      </w:r>
    </w:p>
    <w:p w:rsidR="00BF724A" w:rsidRPr="00BF724A" w:rsidRDefault="00BF724A" w:rsidP="00BF724A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F724A">
        <w:rPr>
          <w:rFonts w:ascii="Times New Roman" w:eastAsia="Times New Roman" w:hAnsi="Times New Roman" w:cs="Times New Roman"/>
        </w:rPr>
        <w:t>Три года - возраст почемучек - оптималь</w:t>
      </w:r>
      <w:r w:rsidRPr="00BF724A">
        <w:rPr>
          <w:rFonts w:ascii="Times New Roman" w:eastAsia="Times New Roman" w:hAnsi="Times New Roman" w:cs="Times New Roman"/>
        </w:rPr>
        <w:softHyphen/>
        <w:t>ное время для покупки детских иллюстриро</w:t>
      </w:r>
      <w:r w:rsidRPr="00BF724A">
        <w:rPr>
          <w:rFonts w:ascii="Times New Roman" w:eastAsia="Times New Roman" w:hAnsi="Times New Roman" w:cs="Times New Roman"/>
        </w:rPr>
        <w:softHyphen/>
        <w:t>ванных энциклопедий. Количество незнако</w:t>
      </w:r>
      <w:r w:rsidRPr="00BF724A">
        <w:rPr>
          <w:rFonts w:ascii="Times New Roman" w:eastAsia="Times New Roman" w:hAnsi="Times New Roman" w:cs="Times New Roman"/>
        </w:rPr>
        <w:softHyphen/>
        <w:t xml:space="preserve">мых слов </w:t>
      </w:r>
      <w:r>
        <w:rPr>
          <w:rFonts w:ascii="Times New Roman" w:eastAsia="Times New Roman" w:hAnsi="Times New Roman" w:cs="Times New Roman"/>
        </w:rPr>
        <w:t>в них не должно превышать деся</w:t>
      </w:r>
      <w:r w:rsidRPr="00BF724A">
        <w:rPr>
          <w:rFonts w:ascii="Times New Roman" w:eastAsia="Times New Roman" w:hAnsi="Times New Roman" w:cs="Times New Roman"/>
        </w:rPr>
        <w:t>ти-пятнадцати процентов, иначе книги могут показаться ребёнку скучными. Читая вместе с вами, малыш получает ответы на интересу</w:t>
      </w:r>
      <w:r w:rsidRPr="00BF724A">
        <w:rPr>
          <w:rFonts w:ascii="Times New Roman" w:eastAsia="Times New Roman" w:hAnsi="Times New Roman" w:cs="Times New Roman"/>
        </w:rPr>
        <w:softHyphen/>
        <w:t>ющие его вопросы и при этом учится рабо</w:t>
      </w:r>
      <w:r w:rsidRPr="00BF724A">
        <w:rPr>
          <w:rFonts w:ascii="Times New Roman" w:eastAsia="Times New Roman" w:hAnsi="Times New Roman" w:cs="Times New Roman"/>
        </w:rPr>
        <w:softHyphen/>
        <w:t>тать с новой информацией.</w:t>
      </w:r>
    </w:p>
    <w:p w:rsidR="00BF724A" w:rsidRPr="00BF724A" w:rsidRDefault="00BF724A" w:rsidP="00BF724A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F724A">
        <w:rPr>
          <w:rFonts w:ascii="Times New Roman" w:eastAsia="Times New Roman" w:hAnsi="Times New Roman" w:cs="Times New Roman"/>
        </w:rPr>
        <w:t xml:space="preserve">Чем старше ребёнок, тем </w:t>
      </w:r>
      <w:proofErr w:type="spellStart"/>
      <w:r w:rsidRPr="00BF724A">
        <w:rPr>
          <w:rFonts w:ascii="Times New Roman" w:eastAsia="Times New Roman" w:hAnsi="Times New Roman" w:cs="Times New Roman"/>
        </w:rPr>
        <w:t>многограннее</w:t>
      </w:r>
      <w:proofErr w:type="spellEnd"/>
      <w:r w:rsidRPr="00BF724A">
        <w:rPr>
          <w:rFonts w:ascii="Times New Roman" w:eastAsia="Times New Roman" w:hAnsi="Times New Roman" w:cs="Times New Roman"/>
        </w:rPr>
        <w:t xml:space="preserve"> становится круг его чтения. Ваша задача - постараться расширить детский кругозор, подбирая разнообразные книги. А чтобы малыш учился ориентироваться в мире пе</w:t>
      </w:r>
      <w:r w:rsidRPr="00BF724A">
        <w:rPr>
          <w:rFonts w:ascii="Times New Roman" w:eastAsia="Times New Roman" w:hAnsi="Times New Roman" w:cs="Times New Roman"/>
        </w:rPr>
        <w:softHyphen/>
        <w:t>чатного слова, отправляйтесь в книжный ма</w:t>
      </w:r>
      <w:r w:rsidRPr="00BF724A">
        <w:rPr>
          <w:rFonts w:ascii="Times New Roman" w:eastAsia="Times New Roman" w:hAnsi="Times New Roman" w:cs="Times New Roman"/>
        </w:rPr>
        <w:softHyphen/>
        <w:t>газин вместе.</w:t>
      </w:r>
    </w:p>
    <w:p w:rsidR="00BF724A" w:rsidRPr="00BF724A" w:rsidRDefault="00BF724A" w:rsidP="00BF724A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F724A">
        <w:rPr>
          <w:rFonts w:ascii="Times New Roman" w:eastAsia="Times New Roman" w:hAnsi="Times New Roman" w:cs="Times New Roman"/>
        </w:rPr>
        <w:t>Простейшие книжки можно делать само</w:t>
      </w:r>
      <w:r w:rsidRPr="00BF724A">
        <w:rPr>
          <w:rFonts w:ascii="Times New Roman" w:eastAsia="Times New Roman" w:hAnsi="Times New Roman" w:cs="Times New Roman"/>
        </w:rPr>
        <w:softHyphen/>
        <w:t>стоятельно: вместе с детьми вырезать, ри</w:t>
      </w:r>
      <w:r w:rsidRPr="00BF724A">
        <w:rPr>
          <w:rFonts w:ascii="Times New Roman" w:eastAsia="Times New Roman" w:hAnsi="Times New Roman" w:cs="Times New Roman"/>
        </w:rPr>
        <w:softHyphen/>
        <w:t>совать, сочинять простенькие тексты о жиз</w:t>
      </w:r>
      <w:r w:rsidRPr="00BF724A">
        <w:rPr>
          <w:rFonts w:ascii="Times New Roman" w:eastAsia="Times New Roman" w:hAnsi="Times New Roman" w:cs="Times New Roman"/>
        </w:rPr>
        <w:softHyphen/>
        <w:t>ни ребёнка. Это развивает творческие спо</w:t>
      </w:r>
      <w:r w:rsidRPr="00BF724A">
        <w:rPr>
          <w:rFonts w:ascii="Times New Roman" w:eastAsia="Times New Roman" w:hAnsi="Times New Roman" w:cs="Times New Roman"/>
        </w:rPr>
        <w:softHyphen/>
        <w:t>собности, позволяет малышу осознать, что всё, о чём говорится в книгах, имеет отно</w:t>
      </w:r>
      <w:r w:rsidRPr="00BF724A">
        <w:rPr>
          <w:rFonts w:ascii="Times New Roman" w:eastAsia="Times New Roman" w:hAnsi="Times New Roman" w:cs="Times New Roman"/>
        </w:rPr>
        <w:softHyphen/>
        <w:t>шение к реальной жизни, и формирует бережное, глубоко личное отношение к книге вообще.</w:t>
      </w:r>
    </w:p>
    <w:p w:rsidR="00AC6F6C" w:rsidRPr="00BF724A" w:rsidRDefault="00BF724A" w:rsidP="00BF724A">
      <w:pPr>
        <w:pStyle w:val="1"/>
        <w:shd w:val="clear" w:color="auto" w:fill="auto"/>
        <w:tabs>
          <w:tab w:val="left" w:pos="0"/>
          <w:tab w:val="left" w:pos="422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F724A">
        <w:rPr>
          <w:rFonts w:ascii="Times New Roman" w:eastAsia="Times New Roman" w:hAnsi="Times New Roman" w:cs="Times New Roman"/>
          <w:sz w:val="24"/>
          <w:szCs w:val="24"/>
        </w:rPr>
        <w:t>Даже когда ребёнок научится читать сам, не прекращайте практику совместного чте</w:t>
      </w:r>
      <w:r w:rsidRPr="00BF724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Взрослый читает более эмоционально, создавая у ребёнка живое представление о </w:t>
      </w:r>
      <w:proofErr w:type="gramStart"/>
      <w:r w:rsidRPr="00BF724A">
        <w:rPr>
          <w:rFonts w:ascii="Times New Roman" w:eastAsia="Times New Roman" w:hAnsi="Times New Roman" w:cs="Times New Roman"/>
          <w:sz w:val="24"/>
          <w:szCs w:val="24"/>
        </w:rPr>
        <w:t>написанном</w:t>
      </w:r>
      <w:proofErr w:type="gramEnd"/>
      <w:r w:rsidRPr="00BF724A">
        <w:rPr>
          <w:rFonts w:ascii="Times New Roman" w:eastAsia="Times New Roman" w:hAnsi="Times New Roman" w:cs="Times New Roman"/>
          <w:sz w:val="24"/>
          <w:szCs w:val="24"/>
        </w:rPr>
        <w:t>, и к тому же он объясняет малы</w:t>
      </w:r>
      <w:r w:rsidRPr="00BF724A">
        <w:rPr>
          <w:rFonts w:ascii="Times New Roman" w:eastAsia="Times New Roman" w:hAnsi="Times New Roman" w:cs="Times New Roman"/>
          <w:sz w:val="24"/>
          <w:szCs w:val="24"/>
        </w:rPr>
        <w:softHyphen/>
        <w:t>шу непонятные слова и эпизоды. А главное - такое чтение очень сплачивает.</w:t>
      </w:r>
    </w:p>
    <w:sectPr w:rsidR="00AC6F6C" w:rsidRPr="00BF724A" w:rsidSect="00BF724A">
      <w:type w:val="continuous"/>
      <w:pgSz w:w="11906" w:h="16838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8F" w:rsidRDefault="0036788F">
      <w:r>
        <w:separator/>
      </w:r>
    </w:p>
  </w:endnote>
  <w:endnote w:type="continuationSeparator" w:id="0">
    <w:p w:rsidR="0036788F" w:rsidRDefault="0036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8F" w:rsidRDefault="0036788F"/>
  </w:footnote>
  <w:footnote w:type="continuationSeparator" w:id="0">
    <w:p w:rsidR="0036788F" w:rsidRDefault="003678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12A6"/>
    <w:multiLevelType w:val="multilevel"/>
    <w:tmpl w:val="5DC60FCA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7D6463"/>
    <w:multiLevelType w:val="multilevel"/>
    <w:tmpl w:val="D91483D0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C"/>
    <w:rsid w:val="002B2BED"/>
    <w:rsid w:val="0036788F"/>
    <w:rsid w:val="00AC6F6C"/>
    <w:rsid w:val="00BF724A"/>
    <w:rsid w:val="00C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/>
      <w:bCs/>
      <w:i/>
      <w:iCs/>
      <w:smallCaps w:val="0"/>
      <w:strike w:val="0"/>
      <w:spacing w:val="-1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0" w:lineRule="exact"/>
      <w:ind w:firstLine="22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jc w:val="center"/>
      <w:outlineLvl w:val="0"/>
    </w:pPr>
    <w:rPr>
      <w:rFonts w:ascii="Franklin Gothic Book" w:eastAsia="Franklin Gothic Book" w:hAnsi="Franklin Gothic Book" w:cs="Franklin Gothic Book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rbel" w:eastAsia="Corbel" w:hAnsi="Corbel" w:cs="Corbel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/>
      <w:bCs/>
      <w:i/>
      <w:iCs/>
      <w:smallCaps w:val="0"/>
      <w:strike w:val="0"/>
      <w:spacing w:val="-1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0" w:lineRule="exact"/>
      <w:ind w:firstLine="22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jc w:val="center"/>
      <w:outlineLvl w:val="0"/>
    </w:pPr>
    <w:rPr>
      <w:rFonts w:ascii="Franklin Gothic Book" w:eastAsia="Franklin Gothic Book" w:hAnsi="Franklin Gothic Book" w:cs="Franklin Gothic Book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rbel" w:eastAsia="Corbel" w:hAnsi="Corbel" w:cs="Corbel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2012-12-12T17:02:00Z</dcterms:created>
  <dcterms:modified xsi:type="dcterms:W3CDTF">2012-12-12T17:33:00Z</dcterms:modified>
</cp:coreProperties>
</file>